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E920" w14:textId="77777777" w:rsidR="00703FAB" w:rsidRPr="00121BF5" w:rsidRDefault="00703FAB" w:rsidP="00121BF5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r w:rsidRPr="00121BF5">
        <w:rPr>
          <w:rFonts w:ascii="VIC" w:hAnsi="VIC"/>
          <w:color w:val="007DB9"/>
        </w:rPr>
        <w:t>User Guide 34</w:t>
      </w:r>
      <w:r w:rsidRPr="00121BF5">
        <w:rPr>
          <w:rFonts w:ascii="VIC" w:hAnsi="VIC"/>
          <w:color w:val="007DB9"/>
        </w:rPr>
        <w:tab/>
      </w:r>
      <w:r w:rsidR="008A49A9" w:rsidRPr="00121BF5">
        <w:rPr>
          <w:rFonts w:ascii="VIC" w:hAnsi="VIC"/>
          <w:color w:val="007DB9"/>
        </w:rPr>
        <w:t>Testing</w:t>
      </w:r>
      <w:r w:rsidRPr="00121BF5">
        <w:rPr>
          <w:rFonts w:ascii="VIC" w:hAnsi="VIC"/>
          <w:color w:val="007DB9"/>
        </w:rPr>
        <w:t xml:space="preserve"> your </w:t>
      </w:r>
      <w:r w:rsidR="00914893" w:rsidRPr="00121BF5">
        <w:rPr>
          <w:rFonts w:ascii="VIC" w:hAnsi="VIC"/>
          <w:color w:val="007DB9"/>
        </w:rPr>
        <w:t>d</w:t>
      </w:r>
      <w:r w:rsidR="008A49A9" w:rsidRPr="00121BF5">
        <w:rPr>
          <w:rFonts w:ascii="VIC" w:hAnsi="VIC"/>
          <w:color w:val="007DB9"/>
        </w:rPr>
        <w:t xml:space="preserve">igital </w:t>
      </w:r>
      <w:r w:rsidR="00914893" w:rsidRPr="00121BF5">
        <w:rPr>
          <w:rFonts w:ascii="VIC" w:hAnsi="VIC"/>
          <w:color w:val="007DB9"/>
        </w:rPr>
        <w:t>c</w:t>
      </w:r>
      <w:r w:rsidR="008A49A9" w:rsidRPr="00121BF5">
        <w:rPr>
          <w:rFonts w:ascii="VIC" w:hAnsi="VIC"/>
          <w:color w:val="007DB9"/>
        </w:rPr>
        <w:t>er</w:t>
      </w:r>
      <w:r w:rsidRPr="00121BF5">
        <w:rPr>
          <w:rFonts w:ascii="VIC" w:hAnsi="VIC"/>
          <w:color w:val="007DB9"/>
        </w:rPr>
        <w:t>tificate</w:t>
      </w:r>
    </w:p>
    <w:p w14:paraId="705D747F" w14:textId="77777777" w:rsidR="00FC3D36" w:rsidRPr="00121BF5" w:rsidRDefault="00FC3D36" w:rsidP="00703FAB">
      <w:pPr>
        <w:pStyle w:val="HeadingA"/>
        <w:rPr>
          <w:rFonts w:ascii="VIC" w:hAnsi="VIC"/>
          <w:color w:val="007DB9"/>
        </w:rPr>
      </w:pPr>
      <w:r w:rsidRPr="00121BF5">
        <w:rPr>
          <w:rFonts w:ascii="VIC" w:hAnsi="VIC"/>
          <w:color w:val="007DB9"/>
        </w:rPr>
        <w:t>Purpose of this Guide</w:t>
      </w:r>
    </w:p>
    <w:p w14:paraId="4C4B205A" w14:textId="77777777" w:rsidR="00FC3D36" w:rsidRPr="00121BF5" w:rsidRDefault="00FC3D36" w:rsidP="00703FAB">
      <w:pPr>
        <w:pStyle w:val="BodyText"/>
        <w:rPr>
          <w:rFonts w:ascii="Arial" w:hAnsi="Arial" w:cs="Arial"/>
          <w:sz w:val="20"/>
        </w:rPr>
      </w:pPr>
      <w:r w:rsidRPr="00121BF5">
        <w:rPr>
          <w:rFonts w:ascii="Arial" w:hAnsi="Arial" w:cs="Arial"/>
          <w:sz w:val="20"/>
        </w:rPr>
        <w:t xml:space="preserve">The purpose of this guide is to assist you in </w:t>
      </w:r>
      <w:r w:rsidR="008A49A9" w:rsidRPr="00121BF5">
        <w:rPr>
          <w:rFonts w:ascii="Arial" w:hAnsi="Arial" w:cs="Arial"/>
          <w:sz w:val="20"/>
        </w:rPr>
        <w:t>testing your</w:t>
      </w:r>
      <w:r w:rsidRPr="00121BF5">
        <w:rPr>
          <w:rFonts w:ascii="Arial" w:hAnsi="Arial" w:cs="Arial"/>
          <w:sz w:val="20"/>
        </w:rPr>
        <w:t xml:space="preserve"> </w:t>
      </w:r>
      <w:r w:rsidR="00914893" w:rsidRPr="00121BF5">
        <w:rPr>
          <w:rFonts w:ascii="Arial" w:hAnsi="Arial" w:cs="Arial"/>
          <w:sz w:val="20"/>
        </w:rPr>
        <w:t>d</w:t>
      </w:r>
      <w:r w:rsidRPr="00121BF5">
        <w:rPr>
          <w:rFonts w:ascii="Arial" w:hAnsi="Arial" w:cs="Arial"/>
          <w:sz w:val="20"/>
        </w:rPr>
        <w:t xml:space="preserve">igital </w:t>
      </w:r>
      <w:r w:rsidR="00914893" w:rsidRPr="00121BF5">
        <w:rPr>
          <w:rFonts w:ascii="Arial" w:hAnsi="Arial" w:cs="Arial"/>
          <w:sz w:val="20"/>
        </w:rPr>
        <w:t>c</w:t>
      </w:r>
      <w:r w:rsidR="00C33601" w:rsidRPr="00121BF5">
        <w:rPr>
          <w:rFonts w:ascii="Arial" w:hAnsi="Arial" w:cs="Arial"/>
          <w:sz w:val="20"/>
        </w:rPr>
        <w:t>ertificate</w:t>
      </w:r>
      <w:r w:rsidRPr="00121BF5">
        <w:rPr>
          <w:rFonts w:ascii="Arial" w:hAnsi="Arial" w:cs="Arial"/>
          <w:sz w:val="20"/>
        </w:rPr>
        <w:t xml:space="preserve"> </w:t>
      </w:r>
      <w:r w:rsidR="008A49A9" w:rsidRPr="00121BF5">
        <w:rPr>
          <w:rFonts w:ascii="Arial" w:hAnsi="Arial" w:cs="Arial"/>
          <w:sz w:val="20"/>
        </w:rPr>
        <w:t>for</w:t>
      </w:r>
      <w:r w:rsidRPr="00121BF5">
        <w:rPr>
          <w:rFonts w:ascii="Arial" w:hAnsi="Arial" w:cs="Arial"/>
          <w:sz w:val="20"/>
        </w:rPr>
        <w:t xml:space="preserve"> use in SPEAR</w:t>
      </w:r>
      <w:r w:rsidR="00C33601" w:rsidRPr="00121BF5">
        <w:rPr>
          <w:rFonts w:ascii="Arial" w:hAnsi="Arial" w:cs="Arial"/>
          <w:sz w:val="20"/>
        </w:rPr>
        <w:t>.</w:t>
      </w:r>
      <w:r w:rsidR="000C66C5" w:rsidRPr="00121BF5">
        <w:rPr>
          <w:rFonts w:ascii="Arial" w:hAnsi="Arial" w:cs="Arial"/>
          <w:sz w:val="20"/>
        </w:rPr>
        <w:t xml:space="preserve"> </w:t>
      </w:r>
    </w:p>
    <w:p w14:paraId="7924EC0B" w14:textId="77777777" w:rsidR="00FC3D36" w:rsidRPr="00121BF5" w:rsidRDefault="00481702" w:rsidP="00481702">
      <w:pPr>
        <w:pStyle w:val="HeadingAnumbered"/>
        <w:rPr>
          <w:rFonts w:ascii="VIC" w:hAnsi="VIC"/>
          <w:color w:val="007DB9"/>
        </w:rPr>
      </w:pPr>
      <w:r w:rsidRPr="00121BF5">
        <w:rPr>
          <w:rFonts w:ascii="VIC" w:hAnsi="VIC"/>
          <w:color w:val="007DB9"/>
        </w:rPr>
        <w:t>34.</w:t>
      </w:r>
      <w:r w:rsidR="008A49A9" w:rsidRPr="00121BF5">
        <w:rPr>
          <w:rFonts w:ascii="VIC" w:hAnsi="VIC"/>
          <w:color w:val="007DB9"/>
        </w:rPr>
        <w:t>1</w:t>
      </w:r>
      <w:r w:rsidRPr="00121BF5">
        <w:rPr>
          <w:rFonts w:ascii="VIC" w:hAnsi="VIC"/>
          <w:color w:val="007DB9"/>
        </w:rPr>
        <w:tab/>
      </w:r>
      <w:r w:rsidR="008A49A9" w:rsidRPr="00121BF5">
        <w:rPr>
          <w:rFonts w:ascii="VIC" w:hAnsi="VIC"/>
          <w:color w:val="007DB9"/>
        </w:rPr>
        <w:t xml:space="preserve">How do I test my </w:t>
      </w:r>
      <w:r w:rsidR="00914893" w:rsidRPr="00121BF5">
        <w:rPr>
          <w:rFonts w:ascii="VIC" w:hAnsi="VIC"/>
          <w:color w:val="007DB9"/>
        </w:rPr>
        <w:t>d</w:t>
      </w:r>
      <w:r w:rsidR="008A49A9" w:rsidRPr="00121BF5">
        <w:rPr>
          <w:rFonts w:ascii="VIC" w:hAnsi="VIC"/>
          <w:color w:val="007DB9"/>
        </w:rPr>
        <w:t xml:space="preserve">igital </w:t>
      </w:r>
      <w:r w:rsidR="00914893" w:rsidRPr="00121BF5">
        <w:rPr>
          <w:rFonts w:ascii="VIC" w:hAnsi="VIC"/>
          <w:color w:val="007DB9"/>
        </w:rPr>
        <w:t>c</w:t>
      </w:r>
      <w:r w:rsidR="008A49A9" w:rsidRPr="00121BF5">
        <w:rPr>
          <w:rFonts w:ascii="VIC" w:hAnsi="VIC"/>
          <w:color w:val="007DB9"/>
        </w:rPr>
        <w:t>ertificate</w:t>
      </w:r>
      <w:r w:rsidR="00FC3D36" w:rsidRPr="00121BF5">
        <w:rPr>
          <w:rFonts w:ascii="VIC" w:hAnsi="VIC"/>
          <w:color w:val="007DB9"/>
        </w:rPr>
        <w:t>?</w:t>
      </w:r>
    </w:p>
    <w:p w14:paraId="1880498D" w14:textId="77777777" w:rsidR="008A49A9" w:rsidRPr="00121BF5" w:rsidRDefault="008A49A9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Please ensure you have i</w:t>
      </w:r>
      <w:r w:rsidR="00FC3D36" w:rsidRPr="00121BF5">
        <w:rPr>
          <w:rFonts w:ascii="Arial" w:hAnsi="Arial" w:cs="Arial"/>
          <w:sz w:val="20"/>
          <w:szCs w:val="20"/>
        </w:rPr>
        <w:t xml:space="preserve">nstalled </w:t>
      </w:r>
      <w:r w:rsidRPr="00121BF5">
        <w:rPr>
          <w:rFonts w:ascii="Arial" w:hAnsi="Arial" w:cs="Arial"/>
          <w:sz w:val="20"/>
          <w:szCs w:val="20"/>
        </w:rPr>
        <w:t xml:space="preserve">and backed up your </w:t>
      </w:r>
      <w:r w:rsidR="00914893" w:rsidRPr="00121BF5">
        <w:rPr>
          <w:rFonts w:ascii="Arial" w:hAnsi="Arial" w:cs="Arial"/>
          <w:sz w:val="20"/>
          <w:szCs w:val="20"/>
        </w:rPr>
        <w:t>d</w:t>
      </w:r>
      <w:r w:rsidRPr="00121BF5">
        <w:rPr>
          <w:rFonts w:ascii="Arial" w:hAnsi="Arial" w:cs="Arial"/>
          <w:sz w:val="20"/>
          <w:szCs w:val="20"/>
        </w:rPr>
        <w:t xml:space="preserve">igital </w:t>
      </w:r>
      <w:r w:rsidR="00914893" w:rsidRPr="00121BF5">
        <w:rPr>
          <w:rFonts w:ascii="Arial" w:hAnsi="Arial" w:cs="Arial"/>
          <w:sz w:val="20"/>
          <w:szCs w:val="20"/>
        </w:rPr>
        <w:t>c</w:t>
      </w:r>
      <w:r w:rsidRPr="00121BF5">
        <w:rPr>
          <w:rFonts w:ascii="Arial" w:hAnsi="Arial" w:cs="Arial"/>
          <w:sz w:val="20"/>
          <w:szCs w:val="20"/>
        </w:rPr>
        <w:t xml:space="preserve">ertificates. </w:t>
      </w:r>
      <w:r w:rsidR="0026410B" w:rsidRPr="00121BF5">
        <w:rPr>
          <w:rFonts w:ascii="Arial" w:hAnsi="Arial" w:cs="Arial"/>
          <w:sz w:val="20"/>
          <w:szCs w:val="20"/>
        </w:rPr>
        <w:t xml:space="preserve">For more information see </w:t>
      </w:r>
      <w:r w:rsidR="00EF4540" w:rsidRPr="00121BF5">
        <w:rPr>
          <w:rFonts w:ascii="Arial" w:hAnsi="Arial" w:cs="Arial"/>
          <w:sz w:val="20"/>
          <w:szCs w:val="20"/>
        </w:rPr>
        <w:t xml:space="preserve">User Guide 33 – Installing and backing up your </w:t>
      </w:r>
      <w:r w:rsidR="00914893" w:rsidRPr="00121BF5">
        <w:rPr>
          <w:rFonts w:ascii="Arial" w:hAnsi="Arial" w:cs="Arial"/>
          <w:sz w:val="20"/>
          <w:szCs w:val="20"/>
        </w:rPr>
        <w:t>d</w:t>
      </w:r>
      <w:r w:rsidR="00EF4540" w:rsidRPr="00121BF5">
        <w:rPr>
          <w:rFonts w:ascii="Arial" w:hAnsi="Arial" w:cs="Arial"/>
          <w:sz w:val="20"/>
          <w:szCs w:val="20"/>
        </w:rPr>
        <w:t xml:space="preserve">igital </w:t>
      </w:r>
      <w:r w:rsidR="00914893" w:rsidRPr="00121BF5">
        <w:rPr>
          <w:rFonts w:ascii="Arial" w:hAnsi="Arial" w:cs="Arial"/>
          <w:sz w:val="20"/>
          <w:szCs w:val="20"/>
        </w:rPr>
        <w:t>c</w:t>
      </w:r>
      <w:r w:rsidR="00EF4540" w:rsidRPr="00121BF5">
        <w:rPr>
          <w:rFonts w:ascii="Arial" w:hAnsi="Arial" w:cs="Arial"/>
          <w:sz w:val="20"/>
          <w:szCs w:val="20"/>
        </w:rPr>
        <w:t>ertificates.</w:t>
      </w:r>
    </w:p>
    <w:p w14:paraId="0C925AE7" w14:textId="77777777" w:rsidR="008A49A9" w:rsidRPr="00121BF5" w:rsidRDefault="008A49A9" w:rsidP="008A49A9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Contact the SPEAR Service Desk on </w:t>
      </w:r>
      <w:r w:rsidR="00551B87" w:rsidRPr="00121BF5">
        <w:rPr>
          <w:rFonts w:ascii="Arial" w:hAnsi="Arial" w:cs="Arial"/>
          <w:sz w:val="20"/>
          <w:szCs w:val="20"/>
        </w:rPr>
        <w:t>9194 0612</w:t>
      </w:r>
      <w:r w:rsidRPr="00121BF5">
        <w:rPr>
          <w:rFonts w:ascii="Arial" w:hAnsi="Arial" w:cs="Arial"/>
          <w:sz w:val="20"/>
          <w:szCs w:val="20"/>
        </w:rPr>
        <w:t xml:space="preserve"> if you do not have a SPEAR login ID and password.</w:t>
      </w:r>
    </w:p>
    <w:p w14:paraId="65B5F7A1" w14:textId="77777777" w:rsidR="008A49A9" w:rsidRPr="00121BF5" w:rsidRDefault="00FC3D36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Login to SPEAR via the SPEAR </w:t>
      </w:r>
      <w:r w:rsidR="0094423E" w:rsidRPr="00121BF5">
        <w:rPr>
          <w:rFonts w:ascii="Arial" w:hAnsi="Arial" w:cs="Arial"/>
          <w:sz w:val="20"/>
          <w:szCs w:val="20"/>
        </w:rPr>
        <w:t>h</w:t>
      </w:r>
      <w:r w:rsidRPr="00121BF5">
        <w:rPr>
          <w:rFonts w:ascii="Arial" w:hAnsi="Arial" w:cs="Arial"/>
          <w:sz w:val="20"/>
          <w:szCs w:val="20"/>
        </w:rPr>
        <w:t xml:space="preserve">omepage </w:t>
      </w:r>
      <w:hyperlink r:id="rId14" w:history="1">
        <w:r w:rsidR="003C2992" w:rsidRPr="00121BF5">
          <w:rPr>
            <w:rStyle w:val="Hyperlink"/>
            <w:rFonts w:ascii="Arial" w:hAnsi="Arial" w:cs="Arial"/>
            <w:sz w:val="20"/>
            <w:szCs w:val="20"/>
          </w:rPr>
          <w:t>www.spear.land.vic.gov.au/spear/</w:t>
        </w:r>
      </w:hyperlink>
    </w:p>
    <w:p w14:paraId="10E9BFAC" w14:textId="77777777" w:rsidR="00A86440" w:rsidRPr="00121BF5" w:rsidRDefault="008A49A9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If you have not yet tested a </w:t>
      </w:r>
      <w:r w:rsidR="00914893" w:rsidRPr="00121BF5">
        <w:rPr>
          <w:rFonts w:ascii="Arial" w:hAnsi="Arial" w:cs="Arial"/>
          <w:sz w:val="20"/>
          <w:szCs w:val="20"/>
        </w:rPr>
        <w:t>d</w:t>
      </w:r>
      <w:r w:rsidRPr="00121BF5">
        <w:rPr>
          <w:rFonts w:ascii="Arial" w:hAnsi="Arial" w:cs="Arial"/>
          <w:sz w:val="20"/>
          <w:szCs w:val="20"/>
        </w:rPr>
        <w:t xml:space="preserve">igital </w:t>
      </w:r>
      <w:r w:rsidR="00914893" w:rsidRPr="00121BF5">
        <w:rPr>
          <w:rFonts w:ascii="Arial" w:hAnsi="Arial" w:cs="Arial"/>
          <w:sz w:val="20"/>
          <w:szCs w:val="20"/>
        </w:rPr>
        <w:t>certificate</w:t>
      </w:r>
      <w:r w:rsidRPr="00121BF5">
        <w:rPr>
          <w:rFonts w:ascii="Arial" w:hAnsi="Arial" w:cs="Arial"/>
          <w:sz w:val="20"/>
          <w:szCs w:val="20"/>
        </w:rPr>
        <w:t xml:space="preserve"> in SPEAR, you will automatically be prompted to do so </w:t>
      </w:r>
      <w:r w:rsidR="00B31D45" w:rsidRPr="00121BF5">
        <w:rPr>
          <w:rFonts w:ascii="Arial" w:hAnsi="Arial" w:cs="Arial"/>
          <w:sz w:val="20"/>
          <w:szCs w:val="20"/>
        </w:rPr>
        <w:t xml:space="preserve">when you </w:t>
      </w:r>
      <w:r w:rsidRPr="00121BF5">
        <w:rPr>
          <w:rFonts w:ascii="Arial" w:hAnsi="Arial" w:cs="Arial"/>
          <w:sz w:val="20"/>
          <w:szCs w:val="20"/>
        </w:rPr>
        <w:t>login to SPEAR</w:t>
      </w:r>
      <w:r w:rsidR="00A86440" w:rsidRPr="00121BF5">
        <w:rPr>
          <w:rFonts w:ascii="Arial" w:hAnsi="Arial" w:cs="Arial"/>
          <w:sz w:val="20"/>
          <w:szCs w:val="20"/>
        </w:rPr>
        <w:t xml:space="preserve"> (see step 6)</w:t>
      </w:r>
      <w:r w:rsidR="003C2992" w:rsidRPr="00121BF5">
        <w:rPr>
          <w:rFonts w:ascii="Arial" w:hAnsi="Arial" w:cs="Arial"/>
          <w:sz w:val="20"/>
          <w:szCs w:val="20"/>
        </w:rPr>
        <w:t>.</w:t>
      </w:r>
    </w:p>
    <w:p w14:paraId="726AD756" w14:textId="77777777" w:rsidR="008A49A9" w:rsidRPr="00121BF5" w:rsidRDefault="008A49A9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If you have already tested </w:t>
      </w:r>
      <w:r w:rsidR="00B31D45" w:rsidRPr="00121BF5">
        <w:rPr>
          <w:rFonts w:ascii="Arial" w:hAnsi="Arial" w:cs="Arial"/>
          <w:sz w:val="20"/>
          <w:szCs w:val="20"/>
        </w:rPr>
        <w:t>your</w:t>
      </w:r>
      <w:r w:rsidRPr="00121BF5">
        <w:rPr>
          <w:rFonts w:ascii="Arial" w:hAnsi="Arial" w:cs="Arial"/>
          <w:sz w:val="20"/>
          <w:szCs w:val="20"/>
        </w:rPr>
        <w:t xml:space="preserve"> certificate in SPEAR</w:t>
      </w:r>
      <w:r w:rsidR="00B31D45" w:rsidRPr="00121BF5">
        <w:rPr>
          <w:rFonts w:ascii="Arial" w:hAnsi="Arial" w:cs="Arial"/>
          <w:sz w:val="20"/>
          <w:szCs w:val="20"/>
        </w:rPr>
        <w:t xml:space="preserve">, and want to test it again, then </w:t>
      </w:r>
      <w:r w:rsidRPr="00121BF5">
        <w:rPr>
          <w:rFonts w:ascii="Arial" w:hAnsi="Arial" w:cs="Arial"/>
          <w:sz w:val="20"/>
          <w:szCs w:val="20"/>
        </w:rPr>
        <w:t xml:space="preserve">you will need to click on the </w:t>
      </w:r>
      <w:r w:rsidRPr="00121BF5">
        <w:rPr>
          <w:rFonts w:ascii="Arial" w:hAnsi="Arial" w:cs="Arial"/>
          <w:sz w:val="20"/>
          <w:szCs w:val="20"/>
          <w:u w:val="single"/>
        </w:rPr>
        <w:t xml:space="preserve">Settings </w:t>
      </w:r>
      <w:r w:rsidRPr="00121BF5">
        <w:rPr>
          <w:rFonts w:ascii="Arial" w:hAnsi="Arial" w:cs="Arial"/>
          <w:sz w:val="20"/>
          <w:szCs w:val="20"/>
        </w:rPr>
        <w:t>link at the top of your SPEAR screen.</w:t>
      </w:r>
    </w:p>
    <w:p w14:paraId="07D404BE" w14:textId="03BB1683" w:rsidR="001539A3" w:rsidRPr="00121BF5" w:rsidRDefault="002F7C3F" w:rsidP="001539A3">
      <w:pPr>
        <w:rPr>
          <w:rFonts w:ascii="Arial" w:hAnsi="Arial" w:cs="Arial"/>
        </w:rPr>
      </w:pPr>
      <w:r w:rsidRPr="00121B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E0F20" wp14:editId="2533874B">
                <wp:simplePos x="0" y="0"/>
                <wp:positionH relativeFrom="column">
                  <wp:posOffset>2717165</wp:posOffset>
                </wp:positionH>
                <wp:positionV relativeFrom="paragraph">
                  <wp:posOffset>123190</wp:posOffset>
                </wp:positionV>
                <wp:extent cx="482600" cy="226695"/>
                <wp:effectExtent l="0" t="0" r="0" b="190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226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CB90" id="Rectangle 16" o:spid="_x0000_s1026" alt="&quot;&quot;" style="position:absolute;margin-left:213.95pt;margin-top:9.7pt;width:38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" filled="f" strokecolor="red" strokeweight="2pt">
                <v:path arrowok="t"/>
              </v:rect>
            </w:pict>
          </mc:Fallback>
        </mc:AlternateContent>
      </w:r>
      <w:r w:rsidR="00954BD1" w:rsidRPr="00121BF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0571CA9" wp14:editId="59E1DB83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5930900" cy="897255"/>
            <wp:effectExtent l="0" t="0" r="0" b="0"/>
            <wp:wrapNone/>
            <wp:docPr id="16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6A24C" w14:textId="77777777" w:rsidR="008A49A9" w:rsidRPr="00121BF5" w:rsidRDefault="008A49A9" w:rsidP="008A49A9">
      <w:pPr>
        <w:pStyle w:val="BodyTextindent12mm"/>
        <w:ind w:left="1040"/>
        <w:rPr>
          <w:rFonts w:ascii="Arial" w:hAnsi="Arial" w:cs="Arial"/>
        </w:rPr>
      </w:pPr>
    </w:p>
    <w:p w14:paraId="3E4D1D12" w14:textId="77777777" w:rsidR="008A49A9" w:rsidRPr="00121BF5" w:rsidRDefault="008A49A9" w:rsidP="008A49A9">
      <w:pPr>
        <w:pStyle w:val="BodyTextindent12mm"/>
        <w:ind w:left="1040"/>
        <w:rPr>
          <w:rFonts w:ascii="Arial" w:hAnsi="Arial" w:cs="Arial"/>
        </w:rPr>
      </w:pPr>
    </w:p>
    <w:p w14:paraId="2F60FEE7" w14:textId="77777777" w:rsidR="00604546" w:rsidRPr="00121BF5" w:rsidRDefault="00604546" w:rsidP="008A49A9">
      <w:pPr>
        <w:pStyle w:val="BodyTextindent12mm"/>
        <w:ind w:left="1360"/>
        <w:rPr>
          <w:rFonts w:ascii="Arial" w:hAnsi="Arial" w:cs="Arial"/>
        </w:rPr>
      </w:pPr>
    </w:p>
    <w:p w14:paraId="371FA2B5" w14:textId="77777777" w:rsidR="008A49A9" w:rsidRPr="00121BF5" w:rsidRDefault="008A49A9" w:rsidP="008A49A9">
      <w:pPr>
        <w:pStyle w:val="BodyTextindent12mm"/>
        <w:ind w:left="1360"/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From the Settings screen, scroll down to the bottom </w:t>
      </w:r>
      <w:r w:rsidR="00604546" w:rsidRPr="00121BF5">
        <w:rPr>
          <w:rFonts w:ascii="Arial" w:hAnsi="Arial" w:cs="Arial"/>
          <w:sz w:val="20"/>
          <w:szCs w:val="20"/>
        </w:rPr>
        <w:t xml:space="preserve">of the page </w:t>
      </w:r>
      <w:r w:rsidRPr="00121BF5">
        <w:rPr>
          <w:rFonts w:ascii="Arial" w:hAnsi="Arial" w:cs="Arial"/>
          <w:sz w:val="20"/>
          <w:szCs w:val="20"/>
        </w:rPr>
        <w:t xml:space="preserve">and click on the </w:t>
      </w:r>
      <w:r w:rsidR="00604546" w:rsidRPr="00121BF5">
        <w:rPr>
          <w:rFonts w:ascii="Arial" w:hAnsi="Arial" w:cs="Arial"/>
          <w:sz w:val="20"/>
          <w:szCs w:val="20"/>
          <w:u w:val="single"/>
        </w:rPr>
        <w:t>Test Digital Certificate</w:t>
      </w:r>
      <w:r w:rsidR="00604546" w:rsidRPr="00121BF5">
        <w:rPr>
          <w:rFonts w:ascii="Arial" w:hAnsi="Arial" w:cs="Arial"/>
          <w:sz w:val="20"/>
          <w:szCs w:val="20"/>
        </w:rPr>
        <w:t xml:space="preserve"> link.</w:t>
      </w:r>
    </w:p>
    <w:p w14:paraId="53B1DBD6" w14:textId="77777777" w:rsidR="00604546" w:rsidRPr="00121BF5" w:rsidRDefault="00604546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Click the ‘test’ button to begin.</w:t>
      </w:r>
    </w:p>
    <w:p w14:paraId="694B71AA" w14:textId="4DC250D6" w:rsidR="00604546" w:rsidRPr="00121BF5" w:rsidRDefault="00931DF5" w:rsidP="00604546">
      <w:pPr>
        <w:pStyle w:val="BodyTextindent12mm"/>
        <w:ind w:left="1040"/>
        <w:rPr>
          <w:rFonts w:ascii="Arial" w:hAnsi="Arial" w:cs="Arial"/>
        </w:rPr>
      </w:pPr>
      <w:r w:rsidRPr="00121BF5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18F357AA" wp14:editId="4E97B5B6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905500" cy="2477135"/>
            <wp:effectExtent l="19050" t="19050" r="19050" b="18415"/>
            <wp:wrapNone/>
            <wp:docPr id="171" name="Picture 1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77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6732" w14:textId="77777777" w:rsidR="001539A3" w:rsidRPr="00121BF5" w:rsidRDefault="001539A3" w:rsidP="001539A3">
      <w:pPr>
        <w:rPr>
          <w:rFonts w:ascii="Arial" w:hAnsi="Arial" w:cs="Arial"/>
        </w:rPr>
      </w:pPr>
    </w:p>
    <w:p w14:paraId="570793DF" w14:textId="77777777" w:rsidR="00604546" w:rsidRPr="00121BF5" w:rsidRDefault="00604546" w:rsidP="00604546">
      <w:pPr>
        <w:pStyle w:val="BodyTextindent12mm"/>
        <w:ind w:left="1040"/>
        <w:rPr>
          <w:rFonts w:ascii="Arial" w:hAnsi="Arial" w:cs="Arial"/>
        </w:rPr>
      </w:pPr>
    </w:p>
    <w:p w14:paraId="58C0C061" w14:textId="77777777" w:rsidR="00604546" w:rsidRPr="00121BF5" w:rsidRDefault="00604546" w:rsidP="00604546">
      <w:pPr>
        <w:pStyle w:val="BodyTextindent12mm"/>
        <w:ind w:left="1040"/>
        <w:rPr>
          <w:rFonts w:ascii="Arial" w:hAnsi="Arial" w:cs="Arial"/>
        </w:rPr>
      </w:pPr>
    </w:p>
    <w:p w14:paraId="75A1386E" w14:textId="77777777" w:rsidR="001539A3" w:rsidRPr="00121BF5" w:rsidRDefault="001539A3" w:rsidP="00604546">
      <w:pPr>
        <w:pStyle w:val="BodyTextindent12mm"/>
        <w:ind w:left="1040"/>
        <w:rPr>
          <w:rFonts w:ascii="Arial" w:hAnsi="Arial" w:cs="Arial"/>
        </w:rPr>
      </w:pPr>
    </w:p>
    <w:p w14:paraId="44FEC314" w14:textId="77777777" w:rsidR="00604546" w:rsidRPr="00121BF5" w:rsidRDefault="00604546" w:rsidP="00604546">
      <w:pPr>
        <w:pStyle w:val="BodyTextindent12mm"/>
        <w:ind w:left="1040"/>
        <w:rPr>
          <w:rFonts w:ascii="Arial" w:hAnsi="Arial" w:cs="Arial"/>
        </w:rPr>
      </w:pPr>
    </w:p>
    <w:p w14:paraId="7C8EBE7D" w14:textId="77777777" w:rsidR="002B78C5" w:rsidRPr="00121BF5" w:rsidRDefault="002B78C5" w:rsidP="00604546">
      <w:pPr>
        <w:pStyle w:val="BodyTextindent12mm"/>
        <w:ind w:left="1040"/>
        <w:rPr>
          <w:rFonts w:ascii="Arial" w:hAnsi="Arial" w:cs="Arial"/>
        </w:rPr>
      </w:pPr>
    </w:p>
    <w:p w14:paraId="0B2EB4A7" w14:textId="77777777" w:rsidR="002B78C5" w:rsidRPr="00121BF5" w:rsidRDefault="002B78C5" w:rsidP="00604546">
      <w:pPr>
        <w:pStyle w:val="BodyTextindent12mm"/>
        <w:ind w:left="1040"/>
        <w:rPr>
          <w:rFonts w:ascii="Arial" w:hAnsi="Arial" w:cs="Arial"/>
        </w:rPr>
      </w:pPr>
    </w:p>
    <w:p w14:paraId="19D52C3C" w14:textId="7C2D327B" w:rsidR="00E064F0" w:rsidRPr="00121BF5" w:rsidRDefault="00E064F0" w:rsidP="00E064F0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lastRenderedPageBreak/>
        <w:t xml:space="preserve">Click ‘save’ </w:t>
      </w:r>
      <w:r w:rsidR="005D00A7" w:rsidRPr="00121BF5">
        <w:rPr>
          <w:rFonts w:ascii="Arial" w:hAnsi="Arial" w:cs="Arial"/>
          <w:sz w:val="20"/>
          <w:szCs w:val="20"/>
        </w:rPr>
        <w:t>and then ‘open’</w:t>
      </w:r>
      <w:r w:rsidR="00323DDA">
        <w:rPr>
          <w:rFonts w:ascii="Arial" w:hAnsi="Arial" w:cs="Arial"/>
          <w:sz w:val="20"/>
          <w:szCs w:val="20"/>
        </w:rPr>
        <w:t>.</w:t>
      </w:r>
      <w:r w:rsidR="005D00A7" w:rsidRPr="00121BF5">
        <w:rPr>
          <w:rFonts w:ascii="Arial" w:hAnsi="Arial" w:cs="Arial"/>
          <w:sz w:val="20"/>
          <w:szCs w:val="20"/>
        </w:rPr>
        <w:t xml:space="preserve"> </w:t>
      </w:r>
    </w:p>
    <w:p w14:paraId="220EAACD" w14:textId="77777777" w:rsidR="00E064F0" w:rsidRPr="001055FB" w:rsidRDefault="00E064F0" w:rsidP="0094423E">
      <w:pPr>
        <w:pStyle w:val="ListParagraph"/>
        <w:ind w:left="1400"/>
        <w:rPr>
          <w:rFonts w:ascii="Arial" w:hAnsi="Arial" w:cs="Arial"/>
        </w:rPr>
      </w:pPr>
    </w:p>
    <w:p w14:paraId="27BB4C5F" w14:textId="578586A0" w:rsidR="00E064F0" w:rsidRPr="001055FB" w:rsidRDefault="00931DF5" w:rsidP="0094423E">
      <w:pPr>
        <w:pStyle w:val="ListParagraph"/>
        <w:ind w:left="680" w:firstLine="68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4A76C72F" wp14:editId="1D12F124">
            <wp:extent cx="4121150" cy="2089150"/>
            <wp:effectExtent l="19050" t="19050" r="0" b="6350"/>
            <wp:docPr id="2" name="Picture 3" descr="Screen image of message asking to save the signing file from SP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creen image of message asking to save the signing file from SPEAR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089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6DA071" w14:textId="77777777" w:rsidR="00E064F0" w:rsidRPr="00121BF5" w:rsidRDefault="00E064F0" w:rsidP="0094423E">
      <w:pPr>
        <w:ind w:left="1360"/>
        <w:rPr>
          <w:rFonts w:ascii="Arial" w:hAnsi="Arial" w:cs="Arial"/>
        </w:rPr>
      </w:pPr>
      <w:r w:rsidRPr="00121BF5">
        <w:rPr>
          <w:rFonts w:ascii="Arial" w:hAnsi="Arial" w:cs="Arial"/>
          <w:b/>
          <w:sz w:val="20"/>
          <w:szCs w:val="20"/>
        </w:rPr>
        <w:t>N</w:t>
      </w:r>
      <w:r w:rsidR="0094423E" w:rsidRPr="00121BF5">
        <w:rPr>
          <w:rFonts w:ascii="Arial" w:hAnsi="Arial" w:cs="Arial"/>
          <w:b/>
          <w:sz w:val="20"/>
          <w:szCs w:val="20"/>
        </w:rPr>
        <w:t>OTE</w:t>
      </w:r>
      <w:r w:rsidRPr="00121BF5">
        <w:rPr>
          <w:rFonts w:ascii="Arial" w:hAnsi="Arial" w:cs="Arial"/>
          <w:b/>
          <w:sz w:val="20"/>
          <w:szCs w:val="20"/>
        </w:rPr>
        <w:t xml:space="preserve">: Depending on </w:t>
      </w:r>
      <w:r w:rsidR="005D00A7" w:rsidRPr="00121BF5">
        <w:rPr>
          <w:rFonts w:ascii="Arial" w:hAnsi="Arial" w:cs="Arial"/>
          <w:b/>
          <w:sz w:val="20"/>
          <w:szCs w:val="20"/>
        </w:rPr>
        <w:t>the</w:t>
      </w:r>
      <w:r w:rsidRPr="00121BF5">
        <w:rPr>
          <w:rFonts w:ascii="Arial" w:hAnsi="Arial" w:cs="Arial"/>
          <w:b/>
          <w:sz w:val="20"/>
          <w:szCs w:val="20"/>
        </w:rPr>
        <w:t xml:space="preserve"> browser you</w:t>
      </w:r>
      <w:r w:rsidR="00CC1DE1" w:rsidRPr="00121BF5">
        <w:rPr>
          <w:rFonts w:ascii="Arial" w:hAnsi="Arial" w:cs="Arial"/>
          <w:b/>
          <w:sz w:val="20"/>
          <w:szCs w:val="20"/>
        </w:rPr>
        <w:t xml:space="preserve"> are using</w:t>
      </w:r>
      <w:r w:rsidR="005D00A7" w:rsidRPr="00121BF5">
        <w:rPr>
          <w:rFonts w:ascii="Arial" w:hAnsi="Arial" w:cs="Arial"/>
          <w:b/>
          <w:sz w:val="20"/>
          <w:szCs w:val="20"/>
        </w:rPr>
        <w:t xml:space="preserve">, </w:t>
      </w:r>
      <w:r w:rsidRPr="00121BF5">
        <w:rPr>
          <w:rFonts w:ascii="Arial" w:hAnsi="Arial" w:cs="Arial"/>
          <w:b/>
          <w:sz w:val="20"/>
          <w:szCs w:val="20"/>
        </w:rPr>
        <w:t xml:space="preserve">you </w:t>
      </w:r>
      <w:r w:rsidR="00EE790A" w:rsidRPr="00121BF5">
        <w:rPr>
          <w:rFonts w:ascii="Arial" w:hAnsi="Arial" w:cs="Arial"/>
          <w:b/>
          <w:sz w:val="20"/>
          <w:szCs w:val="20"/>
        </w:rPr>
        <w:t>may</w:t>
      </w:r>
      <w:r w:rsidR="00CC1DE1" w:rsidRPr="00121BF5">
        <w:rPr>
          <w:rFonts w:ascii="Arial" w:hAnsi="Arial" w:cs="Arial"/>
          <w:b/>
          <w:sz w:val="20"/>
          <w:szCs w:val="20"/>
        </w:rPr>
        <w:t xml:space="preserve"> be prompted to</w:t>
      </w:r>
      <w:r w:rsidRPr="00121BF5">
        <w:rPr>
          <w:rFonts w:ascii="Arial" w:hAnsi="Arial" w:cs="Arial"/>
          <w:b/>
          <w:sz w:val="20"/>
          <w:szCs w:val="20"/>
        </w:rPr>
        <w:t xml:space="preserve"> choose a location to save the file</w:t>
      </w:r>
      <w:r w:rsidR="00CC1DE1" w:rsidRPr="00121BF5">
        <w:rPr>
          <w:rFonts w:ascii="Arial" w:hAnsi="Arial" w:cs="Arial"/>
          <w:b/>
          <w:sz w:val="20"/>
          <w:szCs w:val="20"/>
        </w:rPr>
        <w:t>, or it will save to the default download folder</w:t>
      </w:r>
      <w:r w:rsidRPr="00121BF5">
        <w:rPr>
          <w:rFonts w:ascii="Arial" w:hAnsi="Arial" w:cs="Arial"/>
          <w:b/>
          <w:sz w:val="20"/>
          <w:szCs w:val="20"/>
        </w:rPr>
        <w:t>.</w:t>
      </w:r>
      <w:r w:rsidR="00CC1DE1" w:rsidRPr="00121BF5">
        <w:rPr>
          <w:rFonts w:ascii="Arial" w:hAnsi="Arial" w:cs="Arial"/>
          <w:b/>
          <w:sz w:val="20"/>
          <w:szCs w:val="20"/>
        </w:rPr>
        <w:t xml:space="preserve"> </w:t>
      </w:r>
      <w:r w:rsidRPr="00121BF5">
        <w:rPr>
          <w:rFonts w:ascii="Arial" w:hAnsi="Arial" w:cs="Arial"/>
          <w:b/>
          <w:sz w:val="20"/>
          <w:szCs w:val="20"/>
        </w:rPr>
        <w:t xml:space="preserve"> This is a single use signing file</w:t>
      </w:r>
      <w:r w:rsidR="00CC1DE1" w:rsidRPr="00121BF5">
        <w:rPr>
          <w:rFonts w:ascii="Arial" w:hAnsi="Arial" w:cs="Arial"/>
          <w:b/>
          <w:sz w:val="20"/>
          <w:szCs w:val="20"/>
        </w:rPr>
        <w:t xml:space="preserve">, which you will be required to save, each time you sign.  These files </w:t>
      </w:r>
      <w:r w:rsidRPr="00121BF5">
        <w:rPr>
          <w:rFonts w:ascii="Arial" w:hAnsi="Arial" w:cs="Arial"/>
          <w:b/>
          <w:sz w:val="20"/>
          <w:szCs w:val="20"/>
        </w:rPr>
        <w:t>can be deleted once signing has been performed.</w:t>
      </w:r>
      <w:r w:rsidR="005D00A7" w:rsidRPr="00121BF5">
        <w:rPr>
          <w:rFonts w:ascii="Arial" w:hAnsi="Arial" w:cs="Arial"/>
          <w:b/>
          <w:sz w:val="20"/>
          <w:szCs w:val="20"/>
        </w:rPr>
        <w:t xml:space="preserve"> </w:t>
      </w:r>
    </w:p>
    <w:p w14:paraId="23B0F747" w14:textId="77777777" w:rsidR="00604546" w:rsidRPr="00121BF5" w:rsidRDefault="00604546" w:rsidP="00604546">
      <w:pPr>
        <w:pStyle w:val="BodyTextindent12mm"/>
        <w:ind w:left="1040"/>
        <w:rPr>
          <w:rFonts w:ascii="Arial" w:hAnsi="Arial" w:cs="Arial"/>
        </w:rPr>
      </w:pPr>
    </w:p>
    <w:p w14:paraId="570B2BAB" w14:textId="4AA4B62D" w:rsidR="00994614" w:rsidRPr="00121BF5" w:rsidRDefault="00994614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The selected certificate details are displayed. Click ‘sign’ .</w:t>
      </w:r>
    </w:p>
    <w:p w14:paraId="629726E5" w14:textId="06354625" w:rsidR="00994614" w:rsidRPr="00121BF5" w:rsidRDefault="00931DF5" w:rsidP="00994614">
      <w:pPr>
        <w:pStyle w:val="BodyTextindent12mm"/>
        <w:ind w:left="1040"/>
        <w:rPr>
          <w:rFonts w:ascii="Arial" w:hAnsi="Arial" w:cs="Arial"/>
        </w:rPr>
      </w:pPr>
      <w:r w:rsidRPr="00121BF5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49C43947" wp14:editId="2D22F75C">
            <wp:simplePos x="0" y="0"/>
            <wp:positionH relativeFrom="column">
              <wp:posOffset>875030</wp:posOffset>
            </wp:positionH>
            <wp:positionV relativeFrom="paragraph">
              <wp:posOffset>194310</wp:posOffset>
            </wp:positionV>
            <wp:extent cx="4330700" cy="2786380"/>
            <wp:effectExtent l="19050" t="19050" r="0" b="0"/>
            <wp:wrapNone/>
            <wp:docPr id="174" name="Picture 1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786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C0EFC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5897B3AF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4ED52E1E" w14:textId="77777777" w:rsidR="000C111A" w:rsidRPr="00121BF5" w:rsidRDefault="000C111A" w:rsidP="00994614">
      <w:pPr>
        <w:pStyle w:val="BodyTextindent12mm"/>
        <w:ind w:left="1040"/>
        <w:rPr>
          <w:rFonts w:ascii="Arial" w:hAnsi="Arial" w:cs="Arial"/>
        </w:rPr>
      </w:pPr>
    </w:p>
    <w:p w14:paraId="6357242A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21135559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7DBDF4FF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7B6CC748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1725FDAF" w14:textId="77777777" w:rsidR="00994614" w:rsidRPr="00121BF5" w:rsidRDefault="00994614" w:rsidP="00994614">
      <w:pPr>
        <w:pStyle w:val="BodyTextindent12mm"/>
        <w:ind w:left="1040"/>
        <w:rPr>
          <w:rFonts w:ascii="Arial" w:hAnsi="Arial" w:cs="Arial"/>
        </w:rPr>
      </w:pPr>
    </w:p>
    <w:p w14:paraId="2781E50A" w14:textId="77777777" w:rsidR="00FA1E7F" w:rsidRPr="00121BF5" w:rsidRDefault="00FA1E7F" w:rsidP="00994614">
      <w:pPr>
        <w:pStyle w:val="BodyTextindent12mm"/>
        <w:ind w:left="1040"/>
        <w:rPr>
          <w:rFonts w:ascii="Arial" w:hAnsi="Arial" w:cs="Arial"/>
        </w:rPr>
      </w:pPr>
    </w:p>
    <w:p w14:paraId="3D3C6888" w14:textId="77777777" w:rsidR="00FA1E7F" w:rsidRPr="00121BF5" w:rsidRDefault="00FA1E7F" w:rsidP="00994614">
      <w:pPr>
        <w:pStyle w:val="BodyTextindent12mm"/>
        <w:ind w:left="1040"/>
        <w:rPr>
          <w:rFonts w:ascii="Arial" w:hAnsi="Arial" w:cs="Arial"/>
        </w:rPr>
      </w:pPr>
    </w:p>
    <w:p w14:paraId="5182F036" w14:textId="77777777" w:rsidR="00F76499" w:rsidRPr="00121BF5" w:rsidRDefault="00F76499" w:rsidP="00994614">
      <w:pPr>
        <w:pStyle w:val="BodyTextindent12mm"/>
        <w:ind w:left="1040"/>
        <w:rPr>
          <w:rFonts w:ascii="Arial" w:hAnsi="Arial" w:cs="Arial"/>
        </w:rPr>
      </w:pPr>
    </w:p>
    <w:p w14:paraId="27463A69" w14:textId="77777777" w:rsidR="00F76499" w:rsidRPr="00121BF5" w:rsidRDefault="00F76499" w:rsidP="00994614">
      <w:pPr>
        <w:pStyle w:val="BodyTextindent12mm"/>
        <w:ind w:left="1040"/>
        <w:rPr>
          <w:rFonts w:ascii="Arial" w:hAnsi="Arial" w:cs="Arial"/>
        </w:rPr>
      </w:pPr>
    </w:p>
    <w:p w14:paraId="4C3B8C1C" w14:textId="77777777" w:rsidR="00F76499" w:rsidRPr="00121BF5" w:rsidRDefault="00F76499" w:rsidP="00994614">
      <w:pPr>
        <w:pStyle w:val="BodyTextindent12mm"/>
        <w:ind w:left="1040"/>
        <w:rPr>
          <w:rFonts w:ascii="Arial" w:hAnsi="Arial" w:cs="Arial"/>
        </w:rPr>
      </w:pPr>
    </w:p>
    <w:p w14:paraId="237AF054" w14:textId="77777777" w:rsidR="00F76499" w:rsidRPr="00121BF5" w:rsidRDefault="00F76499" w:rsidP="00994614">
      <w:pPr>
        <w:pStyle w:val="BodyTextindent12mm"/>
        <w:ind w:left="1040"/>
        <w:rPr>
          <w:rFonts w:ascii="Arial" w:hAnsi="Arial" w:cs="Arial"/>
        </w:rPr>
      </w:pPr>
    </w:p>
    <w:p w14:paraId="3E629E68" w14:textId="2BEDB297" w:rsidR="00FA1E7F" w:rsidRPr="00121BF5" w:rsidRDefault="00931DF5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7D64585" wp14:editId="7254BB8B">
            <wp:simplePos x="0" y="0"/>
            <wp:positionH relativeFrom="column">
              <wp:posOffset>935355</wp:posOffset>
            </wp:positionH>
            <wp:positionV relativeFrom="paragraph">
              <wp:posOffset>282575</wp:posOffset>
            </wp:positionV>
            <wp:extent cx="2933065" cy="2087880"/>
            <wp:effectExtent l="19050" t="19050" r="635" b="7620"/>
            <wp:wrapNone/>
            <wp:docPr id="165" name="Picture 1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087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D9DD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7F" w:rsidRPr="00121BF5">
        <w:rPr>
          <w:rFonts w:ascii="Arial" w:hAnsi="Arial" w:cs="Arial"/>
          <w:sz w:val="20"/>
          <w:szCs w:val="20"/>
        </w:rPr>
        <w:t>The password window will pop</w:t>
      </w:r>
      <w:r w:rsidR="00422F5E">
        <w:rPr>
          <w:rFonts w:ascii="Arial" w:hAnsi="Arial" w:cs="Arial"/>
          <w:sz w:val="20"/>
          <w:szCs w:val="20"/>
        </w:rPr>
        <w:t xml:space="preserve"> </w:t>
      </w:r>
      <w:r w:rsidR="00FA1E7F" w:rsidRPr="00121BF5">
        <w:rPr>
          <w:rFonts w:ascii="Arial" w:hAnsi="Arial" w:cs="Arial"/>
          <w:sz w:val="20"/>
          <w:szCs w:val="20"/>
        </w:rPr>
        <w:t>up. Enter your certificate password and click ‘ok’.</w:t>
      </w:r>
    </w:p>
    <w:p w14:paraId="6863D817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5965E22A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34A2501B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51E7F665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4AE471AF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38EA1D1E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086BD9E0" w14:textId="77777777" w:rsidR="00FA1E7F" w:rsidRPr="00121BF5" w:rsidRDefault="00FA1E7F" w:rsidP="00FA1E7F">
      <w:pPr>
        <w:pStyle w:val="BodyTextindent12mm"/>
        <w:ind w:left="1040"/>
        <w:rPr>
          <w:rFonts w:ascii="Arial" w:hAnsi="Arial" w:cs="Arial"/>
        </w:rPr>
      </w:pPr>
    </w:p>
    <w:p w14:paraId="2C920EEA" w14:textId="07AB17CF" w:rsidR="00FA1E7F" w:rsidRPr="00121BF5" w:rsidRDefault="00931DF5" w:rsidP="0094423E">
      <w:pPr>
        <w:pStyle w:val="BodyTextindent12mm"/>
        <w:ind w:left="1360" w:firstLine="5"/>
        <w:rPr>
          <w:rFonts w:ascii="Arial" w:hAnsi="Arial" w:cs="Arial"/>
          <w:b/>
          <w:sz w:val="20"/>
          <w:szCs w:val="20"/>
        </w:rPr>
      </w:pPr>
      <w:r w:rsidRPr="00121BF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4235A1EF" wp14:editId="75D21160">
            <wp:simplePos x="0" y="0"/>
            <wp:positionH relativeFrom="column">
              <wp:posOffset>3086100</wp:posOffset>
            </wp:positionH>
            <wp:positionV relativeFrom="paragraph">
              <wp:posOffset>571500</wp:posOffset>
            </wp:positionV>
            <wp:extent cx="491490" cy="327660"/>
            <wp:effectExtent l="19050" t="19050" r="3810" b="0"/>
            <wp:wrapNone/>
            <wp:docPr id="166" name="Picture 1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D9DD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7F" w:rsidRPr="00121BF5">
        <w:rPr>
          <w:rFonts w:ascii="Arial" w:hAnsi="Arial" w:cs="Arial"/>
          <w:b/>
          <w:sz w:val="20"/>
          <w:szCs w:val="20"/>
        </w:rPr>
        <w:t>N</w:t>
      </w:r>
      <w:r w:rsidR="006D1546" w:rsidRPr="00121BF5">
        <w:rPr>
          <w:rFonts w:ascii="Arial" w:hAnsi="Arial" w:cs="Arial"/>
          <w:b/>
          <w:sz w:val="20"/>
          <w:szCs w:val="20"/>
        </w:rPr>
        <w:t>OTE</w:t>
      </w:r>
      <w:r w:rsidR="00FA1E7F" w:rsidRPr="00121BF5">
        <w:rPr>
          <w:rFonts w:ascii="Arial" w:hAnsi="Arial" w:cs="Arial"/>
          <w:b/>
          <w:sz w:val="20"/>
          <w:szCs w:val="20"/>
        </w:rPr>
        <w:t>:</w:t>
      </w:r>
      <w:r w:rsidR="00FA1E7F" w:rsidRPr="00121BF5">
        <w:rPr>
          <w:rFonts w:ascii="Arial" w:hAnsi="Arial" w:cs="Arial"/>
          <w:sz w:val="20"/>
          <w:szCs w:val="20"/>
        </w:rPr>
        <w:t xml:space="preserve"> </w:t>
      </w:r>
      <w:r w:rsidR="00FA1E7F" w:rsidRPr="00121BF5">
        <w:rPr>
          <w:rFonts w:ascii="Arial" w:hAnsi="Arial" w:cs="Arial"/>
          <w:b/>
          <w:sz w:val="20"/>
          <w:szCs w:val="20"/>
        </w:rPr>
        <w:t xml:space="preserve">In some versions of Windows, the password window will pop up behind your web browser. If this is the case, you will need to click the </w:t>
      </w:r>
      <w:r w:rsidR="005551D4" w:rsidRPr="00121BF5">
        <w:rPr>
          <w:rFonts w:ascii="Arial" w:hAnsi="Arial" w:cs="Arial"/>
          <w:b/>
          <w:sz w:val="20"/>
          <w:szCs w:val="20"/>
        </w:rPr>
        <w:t>J</w:t>
      </w:r>
      <w:r w:rsidR="00FA1E7F" w:rsidRPr="00121BF5">
        <w:rPr>
          <w:rFonts w:ascii="Arial" w:hAnsi="Arial" w:cs="Arial"/>
          <w:b/>
          <w:sz w:val="20"/>
          <w:szCs w:val="20"/>
        </w:rPr>
        <w:t xml:space="preserve">ava icon on your taskbar to open the password window. </w:t>
      </w:r>
    </w:p>
    <w:p w14:paraId="7A52E4BF" w14:textId="77777777" w:rsidR="007068FA" w:rsidRPr="00121BF5" w:rsidRDefault="007068FA" w:rsidP="00FA1E7F">
      <w:pPr>
        <w:pStyle w:val="BodyTextindent12mm"/>
        <w:ind w:left="1360"/>
        <w:rPr>
          <w:rFonts w:ascii="Arial" w:hAnsi="Arial" w:cs="Arial"/>
        </w:rPr>
      </w:pPr>
    </w:p>
    <w:p w14:paraId="591E6700" w14:textId="77777777" w:rsidR="007068FA" w:rsidRPr="00121BF5" w:rsidRDefault="007068FA" w:rsidP="00FA1E7F">
      <w:pPr>
        <w:pStyle w:val="BodyTextindent12mm"/>
        <w:ind w:left="1360"/>
        <w:rPr>
          <w:rFonts w:ascii="Arial" w:hAnsi="Arial" w:cs="Arial"/>
        </w:rPr>
      </w:pPr>
    </w:p>
    <w:p w14:paraId="7E624F53" w14:textId="77777777" w:rsidR="007068FA" w:rsidRPr="00121BF5" w:rsidRDefault="00FA1E7F" w:rsidP="00F93CB2">
      <w:pPr>
        <w:pStyle w:val="BodyTextindent12m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A confirmation screen will be displayed</w:t>
      </w:r>
      <w:r w:rsidR="007068FA" w:rsidRPr="00121BF5">
        <w:rPr>
          <w:rFonts w:ascii="Arial" w:hAnsi="Arial" w:cs="Arial"/>
          <w:sz w:val="20"/>
          <w:szCs w:val="20"/>
        </w:rPr>
        <w:t xml:space="preserve"> if signing was successful</w:t>
      </w:r>
      <w:r w:rsidRPr="00121BF5">
        <w:rPr>
          <w:rFonts w:ascii="Arial" w:hAnsi="Arial" w:cs="Arial"/>
          <w:sz w:val="20"/>
          <w:szCs w:val="20"/>
        </w:rPr>
        <w:t xml:space="preserve">. </w:t>
      </w:r>
      <w:r w:rsidR="007068FA" w:rsidRPr="00121BF5">
        <w:rPr>
          <w:rFonts w:ascii="Arial" w:hAnsi="Arial" w:cs="Arial"/>
          <w:sz w:val="20"/>
          <w:szCs w:val="20"/>
        </w:rPr>
        <w:t xml:space="preserve">You can </w:t>
      </w:r>
      <w:r w:rsidR="0026410B" w:rsidRPr="00121BF5">
        <w:rPr>
          <w:rFonts w:ascii="Arial" w:hAnsi="Arial" w:cs="Arial"/>
          <w:sz w:val="20"/>
          <w:szCs w:val="20"/>
        </w:rPr>
        <w:t xml:space="preserve">now </w:t>
      </w:r>
      <w:r w:rsidR="007068FA" w:rsidRPr="00121BF5">
        <w:rPr>
          <w:rFonts w:ascii="Arial" w:hAnsi="Arial" w:cs="Arial"/>
          <w:sz w:val="20"/>
          <w:szCs w:val="20"/>
        </w:rPr>
        <w:t>begin using SPEAR.</w:t>
      </w:r>
    </w:p>
    <w:p w14:paraId="1C8A2BAD" w14:textId="08189601" w:rsidR="00912DF2" w:rsidRPr="00121BF5" w:rsidRDefault="00931DF5" w:rsidP="00E9568F">
      <w:pPr>
        <w:pStyle w:val="BodyTextindent12mm"/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1E922485" wp14:editId="31786202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835650" cy="1028700"/>
            <wp:effectExtent l="19050" t="19050" r="12700" b="19050"/>
            <wp:wrapNone/>
            <wp:docPr id="170" name="Picture 1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A3D86" w14:textId="77777777" w:rsidR="00912DF2" w:rsidRPr="00121BF5" w:rsidRDefault="00912DF2" w:rsidP="00E9568F">
      <w:pPr>
        <w:pStyle w:val="BodyTextindent12mm"/>
        <w:rPr>
          <w:rFonts w:ascii="Arial" w:hAnsi="Arial" w:cs="Arial"/>
          <w:sz w:val="20"/>
          <w:szCs w:val="20"/>
        </w:rPr>
      </w:pPr>
    </w:p>
    <w:p w14:paraId="32D727EE" w14:textId="77777777" w:rsidR="00912DF2" w:rsidRPr="00121BF5" w:rsidRDefault="00912DF2" w:rsidP="00E9568F">
      <w:pPr>
        <w:pStyle w:val="BodyTextindent12mm"/>
        <w:rPr>
          <w:rFonts w:ascii="Arial" w:hAnsi="Arial" w:cs="Arial"/>
          <w:sz w:val="20"/>
          <w:szCs w:val="20"/>
        </w:rPr>
      </w:pPr>
    </w:p>
    <w:p w14:paraId="03239ED2" w14:textId="77777777" w:rsidR="00912DF2" w:rsidRPr="00121BF5" w:rsidRDefault="00912DF2" w:rsidP="00E9568F">
      <w:pPr>
        <w:pStyle w:val="BodyTextindent12mm"/>
        <w:rPr>
          <w:rFonts w:ascii="Arial" w:hAnsi="Arial" w:cs="Arial"/>
          <w:sz w:val="20"/>
          <w:szCs w:val="20"/>
        </w:rPr>
      </w:pPr>
    </w:p>
    <w:p w14:paraId="08908B1A" w14:textId="77777777" w:rsidR="00D03675" w:rsidRPr="00121BF5" w:rsidRDefault="00FA1E7F" w:rsidP="0026410B">
      <w:pPr>
        <w:pStyle w:val="BodyTextindent12mm"/>
        <w:ind w:left="1360"/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If you receive</w:t>
      </w:r>
      <w:r w:rsidR="007068FA" w:rsidRPr="00121BF5">
        <w:rPr>
          <w:rFonts w:ascii="Arial" w:hAnsi="Arial" w:cs="Arial"/>
          <w:sz w:val="20"/>
          <w:szCs w:val="20"/>
        </w:rPr>
        <w:t>d</w:t>
      </w:r>
      <w:r w:rsidRPr="00121BF5">
        <w:rPr>
          <w:rFonts w:ascii="Arial" w:hAnsi="Arial" w:cs="Arial"/>
          <w:sz w:val="20"/>
          <w:szCs w:val="20"/>
        </w:rPr>
        <w:t xml:space="preserve"> an error or you were not prompted for a password, please contact the </w:t>
      </w:r>
      <w:r w:rsidR="007068FA" w:rsidRPr="00121BF5">
        <w:rPr>
          <w:rFonts w:ascii="Arial" w:hAnsi="Arial" w:cs="Arial"/>
          <w:sz w:val="20"/>
          <w:szCs w:val="20"/>
        </w:rPr>
        <w:t xml:space="preserve">SPEAR Service Desk on </w:t>
      </w:r>
      <w:r w:rsidR="00DA5457" w:rsidRPr="00121BF5">
        <w:rPr>
          <w:rFonts w:ascii="Arial" w:hAnsi="Arial" w:cs="Arial"/>
          <w:sz w:val="20"/>
          <w:szCs w:val="20"/>
        </w:rPr>
        <w:t>9194 0612</w:t>
      </w:r>
      <w:r w:rsidR="007068FA" w:rsidRPr="00121BF5">
        <w:rPr>
          <w:rFonts w:ascii="Arial" w:hAnsi="Arial" w:cs="Arial"/>
          <w:sz w:val="20"/>
          <w:szCs w:val="20"/>
        </w:rPr>
        <w:t>.</w:t>
      </w:r>
    </w:p>
    <w:p w14:paraId="2C350964" w14:textId="77777777" w:rsidR="002B78C5" w:rsidRPr="0094423E" w:rsidRDefault="002B78C5" w:rsidP="00121BF5">
      <w:pPr>
        <w:pStyle w:val="UserGuideHeading"/>
        <w:pBdr>
          <w:bottom w:val="single" w:sz="4" w:space="12" w:color="007DB9"/>
        </w:pBdr>
        <w:rPr>
          <w:b w:val="0"/>
        </w:rPr>
      </w:pPr>
    </w:p>
    <w:p w14:paraId="09B5FA7E" w14:textId="77777777" w:rsidR="00312FFC" w:rsidRPr="00121BF5" w:rsidRDefault="00312FFC" w:rsidP="00E74756">
      <w:pPr>
        <w:pStyle w:val="HeadingA"/>
        <w:rPr>
          <w:rFonts w:ascii="VIC" w:hAnsi="VIC"/>
          <w:color w:val="007DB9"/>
        </w:rPr>
      </w:pPr>
      <w:r w:rsidRPr="00121BF5">
        <w:rPr>
          <w:rFonts w:ascii="VIC" w:hAnsi="VIC"/>
          <w:color w:val="007DB9"/>
        </w:rPr>
        <w:t>Need more information?</w:t>
      </w:r>
    </w:p>
    <w:p w14:paraId="25576EB5" w14:textId="77777777" w:rsidR="00312FFC" w:rsidRPr="00121BF5" w:rsidRDefault="00312FFC" w:rsidP="00D53695">
      <w:p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>Further information on this topic can be found by:</w:t>
      </w:r>
    </w:p>
    <w:p w14:paraId="263ED70E" w14:textId="77777777" w:rsidR="00312FFC" w:rsidRPr="00121BF5" w:rsidRDefault="00312FFC" w:rsidP="00EE4946">
      <w:pPr>
        <w:pStyle w:val="bullets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Visiting the SPEAR website </w:t>
      </w:r>
      <w:hyperlink r:id="rId22" w:history="1">
        <w:r w:rsidR="00924C45" w:rsidRPr="00121BF5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  <w:r w:rsidRPr="00121BF5">
        <w:rPr>
          <w:rFonts w:ascii="Arial" w:hAnsi="Arial" w:cs="Arial"/>
          <w:sz w:val="20"/>
          <w:szCs w:val="20"/>
        </w:rPr>
        <w:t>.</w:t>
      </w:r>
    </w:p>
    <w:p w14:paraId="53CD063E" w14:textId="77777777" w:rsidR="00312FFC" w:rsidRPr="00121BF5" w:rsidRDefault="00312FFC" w:rsidP="00EE4946">
      <w:pPr>
        <w:pStyle w:val="bullets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121BF5">
        <w:rPr>
          <w:rFonts w:ascii="Arial" w:hAnsi="Arial" w:cs="Arial"/>
          <w:sz w:val="20"/>
          <w:szCs w:val="20"/>
        </w:rPr>
        <w:t xml:space="preserve">Contacting the SPEAR Service Desk on </w:t>
      </w:r>
      <w:r w:rsidR="00551B87" w:rsidRPr="00121BF5">
        <w:rPr>
          <w:rFonts w:ascii="Arial" w:hAnsi="Arial" w:cs="Arial"/>
          <w:sz w:val="20"/>
          <w:szCs w:val="20"/>
        </w:rPr>
        <w:t>9194 0612</w:t>
      </w:r>
      <w:r w:rsidRPr="00121BF5">
        <w:rPr>
          <w:rFonts w:ascii="Arial" w:hAnsi="Arial" w:cs="Arial"/>
          <w:sz w:val="20"/>
          <w:szCs w:val="20"/>
        </w:rPr>
        <w:t xml:space="preserve"> or email </w:t>
      </w:r>
      <w:hyperlink r:id="rId23" w:history="1">
        <w:r w:rsidR="005817C7" w:rsidRPr="00121BF5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7B756C06" w14:textId="77777777" w:rsidR="00A560AB" w:rsidRPr="00D53695" w:rsidRDefault="00A560AB" w:rsidP="00D53695"/>
    <w:sectPr w:rsidR="00A560AB" w:rsidRPr="00D53695" w:rsidSect="00E747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134" w:bottom="1701" w:left="1134" w:header="652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72A9" w14:textId="77777777" w:rsidR="0050408D" w:rsidRDefault="0050408D" w:rsidP="00D53695">
      <w:r>
        <w:separator/>
      </w:r>
    </w:p>
    <w:p w14:paraId="1180C637" w14:textId="77777777" w:rsidR="0050408D" w:rsidRDefault="0050408D" w:rsidP="00D53695"/>
    <w:p w14:paraId="1440F989" w14:textId="77777777" w:rsidR="0050408D" w:rsidRDefault="0050408D" w:rsidP="00D53695"/>
    <w:p w14:paraId="1BB1B02C" w14:textId="77777777" w:rsidR="0050408D" w:rsidRDefault="0050408D" w:rsidP="00D53695"/>
    <w:p w14:paraId="0AC052B1" w14:textId="77777777" w:rsidR="0050408D" w:rsidRDefault="0050408D" w:rsidP="00D53695"/>
    <w:p w14:paraId="0F310774" w14:textId="77777777" w:rsidR="0050408D" w:rsidRDefault="0050408D" w:rsidP="00D53695"/>
    <w:p w14:paraId="66F794A0" w14:textId="77777777" w:rsidR="0050408D" w:rsidRDefault="0050408D" w:rsidP="00D53695"/>
    <w:p w14:paraId="430DB3C3" w14:textId="77777777" w:rsidR="0050408D" w:rsidRDefault="0050408D" w:rsidP="00D53695"/>
    <w:p w14:paraId="7FB6206B" w14:textId="77777777" w:rsidR="0050408D" w:rsidRDefault="0050408D" w:rsidP="00D53695"/>
    <w:p w14:paraId="0906AE3F" w14:textId="77777777" w:rsidR="0050408D" w:rsidRDefault="0050408D" w:rsidP="00D53695"/>
    <w:p w14:paraId="605766A6" w14:textId="77777777" w:rsidR="0050408D" w:rsidRDefault="0050408D" w:rsidP="00D53695"/>
    <w:p w14:paraId="1409DE40" w14:textId="77777777" w:rsidR="0050408D" w:rsidRDefault="0050408D" w:rsidP="00D53695"/>
    <w:p w14:paraId="599FFEF6" w14:textId="77777777" w:rsidR="0050408D" w:rsidRDefault="0050408D" w:rsidP="00D53695"/>
    <w:p w14:paraId="6A0508AB" w14:textId="77777777" w:rsidR="0050408D" w:rsidRDefault="0050408D" w:rsidP="00D53695"/>
    <w:p w14:paraId="5E2A7823" w14:textId="77777777" w:rsidR="0050408D" w:rsidRDefault="0050408D" w:rsidP="00D53695"/>
  </w:endnote>
  <w:endnote w:type="continuationSeparator" w:id="0">
    <w:p w14:paraId="756284A8" w14:textId="77777777" w:rsidR="0050408D" w:rsidRDefault="0050408D" w:rsidP="00D53695">
      <w:r>
        <w:continuationSeparator/>
      </w:r>
    </w:p>
    <w:p w14:paraId="5F88116C" w14:textId="77777777" w:rsidR="0050408D" w:rsidRDefault="0050408D" w:rsidP="00D53695"/>
    <w:p w14:paraId="021147C3" w14:textId="77777777" w:rsidR="0050408D" w:rsidRDefault="0050408D" w:rsidP="00D53695"/>
    <w:p w14:paraId="6BFAAA0D" w14:textId="77777777" w:rsidR="0050408D" w:rsidRDefault="0050408D" w:rsidP="00D53695"/>
    <w:p w14:paraId="0A5AA6FF" w14:textId="77777777" w:rsidR="0050408D" w:rsidRDefault="0050408D" w:rsidP="00D53695"/>
    <w:p w14:paraId="52C528D4" w14:textId="77777777" w:rsidR="0050408D" w:rsidRDefault="0050408D" w:rsidP="00D53695"/>
    <w:p w14:paraId="70BC1C96" w14:textId="77777777" w:rsidR="0050408D" w:rsidRDefault="0050408D" w:rsidP="00D53695"/>
    <w:p w14:paraId="7BA1A2F2" w14:textId="77777777" w:rsidR="0050408D" w:rsidRDefault="0050408D" w:rsidP="00D53695"/>
    <w:p w14:paraId="02F512E2" w14:textId="77777777" w:rsidR="0050408D" w:rsidRDefault="0050408D" w:rsidP="00D53695"/>
    <w:p w14:paraId="0EE20A0C" w14:textId="77777777" w:rsidR="0050408D" w:rsidRDefault="0050408D" w:rsidP="00D53695"/>
    <w:p w14:paraId="10A82CB5" w14:textId="77777777" w:rsidR="0050408D" w:rsidRDefault="0050408D" w:rsidP="00D53695"/>
    <w:p w14:paraId="1EC7C4AB" w14:textId="77777777" w:rsidR="0050408D" w:rsidRDefault="0050408D" w:rsidP="00D53695"/>
    <w:p w14:paraId="70D08E56" w14:textId="77777777" w:rsidR="0050408D" w:rsidRDefault="0050408D" w:rsidP="00D53695"/>
    <w:p w14:paraId="0BF17E9E" w14:textId="77777777" w:rsidR="0050408D" w:rsidRDefault="0050408D" w:rsidP="00D53695"/>
    <w:p w14:paraId="4A933329" w14:textId="77777777" w:rsidR="0050408D" w:rsidRDefault="0050408D" w:rsidP="00D53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A2C" w14:textId="77777777" w:rsidR="002F7C3F" w:rsidRDefault="002F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E710" w14:textId="3587C251" w:rsidR="0026410B" w:rsidRPr="00CB3FEB" w:rsidRDefault="002F7C3F" w:rsidP="0026410B">
    <w:pPr>
      <w:pStyle w:val="Footer"/>
      <w:rPr>
        <w:rFonts w:ascii="Tahoma" w:hAnsi="Tahoma" w:cs="Tahoma"/>
        <w:b w:val="0"/>
        <w:color w:val="auto"/>
      </w:rPr>
    </w:pPr>
    <w:r>
      <w:rPr>
        <w:rFonts w:ascii="Tahoma" w:hAnsi="Tahoma" w:cs="Tahoma"/>
        <w:bCs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36734B" wp14:editId="15D9A7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ca946e48a55485d7f348b5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D7910" w14:textId="401A810C" w:rsidR="002F7C3F" w:rsidRPr="002F7C3F" w:rsidRDefault="002F7C3F" w:rsidP="002F7C3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F7C3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6734B" id="_x0000_t202" coordsize="21600,21600" o:spt="202" path="m,l,21600r21600,l21600,xe">
              <v:stroke joinstyle="miter"/>
              <v:path gradientshapeok="t" o:connecttype="rect"/>
            </v:shapetype>
            <v:shape id="MSIPCM7ca946e48a55485d7f348b5e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5CD7910" w14:textId="401A810C" w:rsidR="002F7C3F" w:rsidRPr="002F7C3F" w:rsidRDefault="002F7C3F" w:rsidP="002F7C3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F7C3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410B" w:rsidRPr="00CB3FEB">
      <w:rPr>
        <w:rFonts w:ascii="Tahoma" w:hAnsi="Tahoma" w:cs="Tahoma"/>
        <w:bCs/>
        <w:color w:val="auto"/>
      </w:rPr>
      <w:t>USER GUIDE 34 for SPEAR users</w:t>
    </w:r>
    <w:r w:rsidR="0026410B" w:rsidRPr="00CB3FEB">
      <w:rPr>
        <w:rFonts w:ascii="Tahoma" w:hAnsi="Tahoma" w:cs="Tahoma"/>
        <w:b w:val="0"/>
        <w:bCs/>
        <w:color w:val="auto"/>
      </w:rPr>
      <w:tab/>
    </w:r>
    <w:r w:rsidR="0026410B" w:rsidRPr="00CB3FEB">
      <w:rPr>
        <w:rFonts w:ascii="Tahoma" w:hAnsi="Tahoma" w:cs="Tahoma"/>
        <w:b w:val="0"/>
        <w:color w:val="auto"/>
      </w:rPr>
      <w:t xml:space="preserve">Page </w:t>
    </w:r>
    <w:r w:rsidR="0026410B" w:rsidRPr="00CB3FEB">
      <w:rPr>
        <w:rFonts w:ascii="Tahoma" w:hAnsi="Tahoma" w:cs="Tahoma"/>
        <w:b w:val="0"/>
        <w:color w:val="auto"/>
      </w:rPr>
      <w:fldChar w:fldCharType="begin"/>
    </w:r>
    <w:r w:rsidR="0026410B" w:rsidRPr="00CB3FEB">
      <w:rPr>
        <w:rFonts w:ascii="Tahoma" w:hAnsi="Tahoma" w:cs="Tahoma"/>
        <w:b w:val="0"/>
        <w:color w:val="auto"/>
      </w:rPr>
      <w:instrText xml:space="preserve"> PAGE </w:instrText>
    </w:r>
    <w:r w:rsidR="0026410B" w:rsidRPr="00CB3FEB">
      <w:rPr>
        <w:rFonts w:ascii="Tahoma" w:hAnsi="Tahoma" w:cs="Tahoma"/>
        <w:b w:val="0"/>
        <w:color w:val="auto"/>
      </w:rPr>
      <w:fldChar w:fldCharType="separate"/>
    </w:r>
    <w:r w:rsidR="00E65525" w:rsidRPr="00CB3FEB">
      <w:rPr>
        <w:rFonts w:ascii="Tahoma" w:hAnsi="Tahoma" w:cs="Tahoma"/>
        <w:b w:val="0"/>
        <w:noProof/>
        <w:color w:val="auto"/>
      </w:rPr>
      <w:t>2</w:t>
    </w:r>
    <w:r w:rsidR="0026410B" w:rsidRPr="00CB3FEB">
      <w:rPr>
        <w:rFonts w:ascii="Tahoma" w:hAnsi="Tahoma" w:cs="Tahoma"/>
        <w:b w:val="0"/>
        <w:color w:val="auto"/>
      </w:rPr>
      <w:fldChar w:fldCharType="end"/>
    </w:r>
    <w:r w:rsidR="0026410B" w:rsidRPr="00CB3FEB">
      <w:rPr>
        <w:rFonts w:ascii="Tahoma" w:hAnsi="Tahoma" w:cs="Tahoma"/>
        <w:b w:val="0"/>
        <w:color w:val="auto"/>
      </w:rPr>
      <w:t>/</w:t>
    </w:r>
    <w:r w:rsidR="0026410B" w:rsidRPr="00CB3FEB">
      <w:rPr>
        <w:rStyle w:val="PageNumber"/>
        <w:rFonts w:ascii="Tahoma" w:hAnsi="Tahoma" w:cs="Tahoma"/>
        <w:b w:val="0"/>
        <w:color w:val="auto"/>
      </w:rPr>
      <w:fldChar w:fldCharType="begin"/>
    </w:r>
    <w:r w:rsidR="0026410B" w:rsidRPr="00CB3FEB">
      <w:rPr>
        <w:rStyle w:val="PageNumber"/>
        <w:rFonts w:ascii="Tahoma" w:hAnsi="Tahoma" w:cs="Tahoma"/>
        <w:b w:val="0"/>
        <w:color w:val="auto"/>
      </w:rPr>
      <w:instrText xml:space="preserve"> NUMPAGES </w:instrText>
    </w:r>
    <w:r w:rsidR="0026410B" w:rsidRPr="00CB3FEB">
      <w:rPr>
        <w:rStyle w:val="PageNumber"/>
        <w:rFonts w:ascii="Tahoma" w:hAnsi="Tahoma" w:cs="Tahoma"/>
        <w:b w:val="0"/>
        <w:color w:val="auto"/>
      </w:rPr>
      <w:fldChar w:fldCharType="separate"/>
    </w:r>
    <w:r w:rsidR="00E65525" w:rsidRPr="00CB3FEB">
      <w:rPr>
        <w:rStyle w:val="PageNumber"/>
        <w:rFonts w:ascii="Tahoma" w:hAnsi="Tahoma" w:cs="Tahoma"/>
        <w:b w:val="0"/>
        <w:noProof/>
        <w:color w:val="auto"/>
      </w:rPr>
      <w:t>3</w:t>
    </w:r>
    <w:r w:rsidR="0026410B" w:rsidRPr="00CB3FEB">
      <w:rPr>
        <w:rStyle w:val="PageNumber"/>
        <w:rFonts w:ascii="Tahoma" w:hAnsi="Tahoma" w:cs="Tahoma"/>
        <w:b w:val="0"/>
        <w:color w:val="auto"/>
      </w:rPr>
      <w:fldChar w:fldCharType="end"/>
    </w:r>
  </w:p>
  <w:p w14:paraId="256D0065" w14:textId="03EAD249" w:rsidR="0026410B" w:rsidRPr="002F7C3F" w:rsidRDefault="00CB3FEB" w:rsidP="0026410B">
    <w:pPr>
      <w:pStyle w:val="Footer"/>
      <w:spacing w:before="60"/>
      <w:rPr>
        <w:rFonts w:ascii="Tahoma" w:hAnsi="Tahoma" w:cs="Tahoma"/>
        <w:bCs/>
        <w:color w:val="auto"/>
      </w:rPr>
    </w:pPr>
    <w:r w:rsidRPr="002F7C3F">
      <w:rPr>
        <w:rFonts w:ascii="Tahoma" w:hAnsi="Tahoma" w:cs="Tahoma"/>
        <w:bCs/>
        <w:color w:val="auto"/>
      </w:rPr>
      <w:t>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CB84" w14:textId="77777777" w:rsidR="002F7C3F" w:rsidRDefault="002F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03F3" w14:textId="77777777" w:rsidR="0050408D" w:rsidRDefault="0050408D" w:rsidP="00D53695">
      <w:r>
        <w:separator/>
      </w:r>
    </w:p>
    <w:p w14:paraId="1E443641" w14:textId="77777777" w:rsidR="0050408D" w:rsidRDefault="0050408D" w:rsidP="00D53695"/>
    <w:p w14:paraId="39E21F33" w14:textId="77777777" w:rsidR="0050408D" w:rsidRDefault="0050408D" w:rsidP="00D53695"/>
    <w:p w14:paraId="32D3BB39" w14:textId="77777777" w:rsidR="0050408D" w:rsidRDefault="0050408D" w:rsidP="00D53695"/>
    <w:p w14:paraId="7FC24F6C" w14:textId="77777777" w:rsidR="0050408D" w:rsidRDefault="0050408D" w:rsidP="00D53695"/>
    <w:p w14:paraId="5C6DDAA5" w14:textId="77777777" w:rsidR="0050408D" w:rsidRDefault="0050408D" w:rsidP="00D53695"/>
    <w:p w14:paraId="7D69C1E1" w14:textId="77777777" w:rsidR="0050408D" w:rsidRDefault="0050408D" w:rsidP="00D53695"/>
    <w:p w14:paraId="5D3FE20D" w14:textId="77777777" w:rsidR="0050408D" w:rsidRDefault="0050408D" w:rsidP="00D53695"/>
    <w:p w14:paraId="76CFFCBD" w14:textId="77777777" w:rsidR="0050408D" w:rsidRDefault="0050408D" w:rsidP="00D53695"/>
    <w:p w14:paraId="241FCDB5" w14:textId="77777777" w:rsidR="0050408D" w:rsidRDefault="0050408D" w:rsidP="00D53695"/>
    <w:p w14:paraId="732353B8" w14:textId="77777777" w:rsidR="0050408D" w:rsidRDefault="0050408D" w:rsidP="00D53695"/>
    <w:p w14:paraId="2D4FB82D" w14:textId="77777777" w:rsidR="0050408D" w:rsidRDefault="0050408D" w:rsidP="00D53695"/>
    <w:p w14:paraId="6659536A" w14:textId="77777777" w:rsidR="0050408D" w:rsidRDefault="0050408D" w:rsidP="00D53695"/>
    <w:p w14:paraId="0BE1E4C6" w14:textId="77777777" w:rsidR="0050408D" w:rsidRDefault="0050408D" w:rsidP="00D53695"/>
    <w:p w14:paraId="74123C8B" w14:textId="77777777" w:rsidR="0050408D" w:rsidRDefault="0050408D" w:rsidP="00D53695"/>
  </w:footnote>
  <w:footnote w:type="continuationSeparator" w:id="0">
    <w:p w14:paraId="58392831" w14:textId="77777777" w:rsidR="0050408D" w:rsidRDefault="0050408D" w:rsidP="00D53695">
      <w:r>
        <w:continuationSeparator/>
      </w:r>
    </w:p>
    <w:p w14:paraId="23C7B572" w14:textId="77777777" w:rsidR="0050408D" w:rsidRDefault="0050408D" w:rsidP="00D53695"/>
    <w:p w14:paraId="3F88A17E" w14:textId="77777777" w:rsidR="0050408D" w:rsidRDefault="0050408D" w:rsidP="00D53695"/>
    <w:p w14:paraId="77A838C2" w14:textId="77777777" w:rsidR="0050408D" w:rsidRDefault="0050408D" w:rsidP="00D53695"/>
    <w:p w14:paraId="0B967074" w14:textId="77777777" w:rsidR="0050408D" w:rsidRDefault="0050408D" w:rsidP="00D53695"/>
    <w:p w14:paraId="2564BCED" w14:textId="77777777" w:rsidR="0050408D" w:rsidRDefault="0050408D" w:rsidP="00D53695"/>
    <w:p w14:paraId="24B09F13" w14:textId="77777777" w:rsidR="0050408D" w:rsidRDefault="0050408D" w:rsidP="00D53695"/>
    <w:p w14:paraId="26D3609D" w14:textId="77777777" w:rsidR="0050408D" w:rsidRDefault="0050408D" w:rsidP="00D53695"/>
    <w:p w14:paraId="162E302B" w14:textId="77777777" w:rsidR="0050408D" w:rsidRDefault="0050408D" w:rsidP="00D53695"/>
    <w:p w14:paraId="04FA9FE4" w14:textId="77777777" w:rsidR="0050408D" w:rsidRDefault="0050408D" w:rsidP="00D53695"/>
    <w:p w14:paraId="1DD49F22" w14:textId="77777777" w:rsidR="0050408D" w:rsidRDefault="0050408D" w:rsidP="00D53695"/>
    <w:p w14:paraId="00E9A2C3" w14:textId="77777777" w:rsidR="0050408D" w:rsidRDefault="0050408D" w:rsidP="00D53695"/>
    <w:p w14:paraId="1E15CA4A" w14:textId="77777777" w:rsidR="0050408D" w:rsidRDefault="0050408D" w:rsidP="00D53695"/>
    <w:p w14:paraId="44FE3C3F" w14:textId="77777777" w:rsidR="0050408D" w:rsidRDefault="0050408D" w:rsidP="00D53695"/>
    <w:p w14:paraId="685A072D" w14:textId="77777777" w:rsidR="0050408D" w:rsidRDefault="0050408D" w:rsidP="00D53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A233" w14:textId="200684B6" w:rsidR="00D75D42" w:rsidRDefault="002F7C3F" w:rsidP="00D53695">
    <w:r>
      <w:rPr>
        <w:noProof/>
      </w:rPr>
      <w:pict w14:anchorId="351DF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89938" o:spid="_x0000_s2064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DEC9" w14:textId="5A6F9806" w:rsidR="00D75D42" w:rsidRDefault="002F7C3F">
    <w:pPr>
      <w:pStyle w:val="Header"/>
    </w:pPr>
    <w:r>
      <w:rPr>
        <w:noProof/>
      </w:rPr>
      <w:pict w14:anchorId="06280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89939" o:spid="_x0000_s2065" type="#_x0000_t75" style="position:absolute;margin-left:-57.5pt;margin-top:-85.75pt;width:595.85pt;height:873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AA8" w14:textId="32C5AAA3" w:rsidR="00D75D42" w:rsidRDefault="002F7C3F">
    <w:pPr>
      <w:pStyle w:val="Header"/>
    </w:pPr>
    <w:r>
      <w:rPr>
        <w:noProof/>
      </w:rPr>
      <w:pict w14:anchorId="642FF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89937" o:spid="_x0000_s2063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762F3"/>
    <w:multiLevelType w:val="hybridMultilevel"/>
    <w:tmpl w:val="CFA446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5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1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4" w15:restartNumberingAfterBreak="0">
    <w:nsid w:val="400A10F6"/>
    <w:multiLevelType w:val="hybridMultilevel"/>
    <w:tmpl w:val="A2F890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pStyle w:val="Bulletsnumberedlist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626C66"/>
    <w:multiLevelType w:val="hybridMultilevel"/>
    <w:tmpl w:val="88500E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4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3923"/>
    <w:multiLevelType w:val="hybridMultilevel"/>
    <w:tmpl w:val="271262B2"/>
    <w:lvl w:ilvl="0" w:tplc="C77C8FC4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F26768"/>
    <w:multiLevelType w:val="hybridMultilevel"/>
    <w:tmpl w:val="9E14E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15EF"/>
    <w:multiLevelType w:val="hybridMultilevel"/>
    <w:tmpl w:val="3C7E1E6A"/>
    <w:lvl w:ilvl="0" w:tplc="0C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24"/>
  </w:num>
  <w:num w:numId="6">
    <w:abstractNumId w:val="23"/>
  </w:num>
  <w:num w:numId="7">
    <w:abstractNumId w:val="26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21"/>
  </w:num>
  <w:num w:numId="13">
    <w:abstractNumId w:val="7"/>
  </w:num>
  <w:num w:numId="14">
    <w:abstractNumId w:val="19"/>
  </w:num>
  <w:num w:numId="15">
    <w:abstractNumId w:val="25"/>
  </w:num>
  <w:num w:numId="16">
    <w:abstractNumId w:val="3"/>
  </w:num>
  <w:num w:numId="17">
    <w:abstractNumId w:val="18"/>
  </w:num>
  <w:num w:numId="18">
    <w:abstractNumId w:val="20"/>
  </w:num>
  <w:num w:numId="19">
    <w:abstractNumId w:val="16"/>
  </w:num>
  <w:num w:numId="20">
    <w:abstractNumId w:val="22"/>
  </w:num>
  <w:num w:numId="21">
    <w:abstractNumId w:val="5"/>
  </w:num>
  <w:num w:numId="22">
    <w:abstractNumId w:val="1"/>
  </w:num>
  <w:num w:numId="23">
    <w:abstractNumId w:val="9"/>
  </w:num>
  <w:num w:numId="24">
    <w:abstractNumId w:val="6"/>
  </w:num>
  <w:num w:numId="25">
    <w:abstractNumId w:val="15"/>
  </w:num>
  <w:num w:numId="26">
    <w:abstractNumId w:val="28"/>
  </w:num>
  <w:num w:numId="27">
    <w:abstractNumId w:val="14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66">
      <o:colormru v:ext="edit" colors="#4d9dd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1"/>
    <w:rsid w:val="00006AD1"/>
    <w:rsid w:val="0002759F"/>
    <w:rsid w:val="000436DA"/>
    <w:rsid w:val="000607D5"/>
    <w:rsid w:val="00061EF8"/>
    <w:rsid w:val="00065F11"/>
    <w:rsid w:val="00074A32"/>
    <w:rsid w:val="00082A62"/>
    <w:rsid w:val="00084EDC"/>
    <w:rsid w:val="00092200"/>
    <w:rsid w:val="00097BA5"/>
    <w:rsid w:val="000A67CB"/>
    <w:rsid w:val="000B2D71"/>
    <w:rsid w:val="000C111A"/>
    <w:rsid w:val="000C66C5"/>
    <w:rsid w:val="000D360E"/>
    <w:rsid w:val="001055FB"/>
    <w:rsid w:val="00121BF5"/>
    <w:rsid w:val="0013698B"/>
    <w:rsid w:val="00143205"/>
    <w:rsid w:val="001478EF"/>
    <w:rsid w:val="00150AC1"/>
    <w:rsid w:val="001539A3"/>
    <w:rsid w:val="00173EF8"/>
    <w:rsid w:val="00197D1E"/>
    <w:rsid w:val="001C243D"/>
    <w:rsid w:val="001C7756"/>
    <w:rsid w:val="001D1632"/>
    <w:rsid w:val="001D1A23"/>
    <w:rsid w:val="001D7F02"/>
    <w:rsid w:val="00206638"/>
    <w:rsid w:val="00214DC8"/>
    <w:rsid w:val="00216C2E"/>
    <w:rsid w:val="00220474"/>
    <w:rsid w:val="00235735"/>
    <w:rsid w:val="00237F57"/>
    <w:rsid w:val="0026410B"/>
    <w:rsid w:val="00274DD6"/>
    <w:rsid w:val="0029527E"/>
    <w:rsid w:val="002B78C5"/>
    <w:rsid w:val="002E7E35"/>
    <w:rsid w:val="002F7C3F"/>
    <w:rsid w:val="0030007B"/>
    <w:rsid w:val="003016BE"/>
    <w:rsid w:val="003039CE"/>
    <w:rsid w:val="00312FFC"/>
    <w:rsid w:val="003203E8"/>
    <w:rsid w:val="00323DDA"/>
    <w:rsid w:val="00351881"/>
    <w:rsid w:val="00390FB5"/>
    <w:rsid w:val="00395DD6"/>
    <w:rsid w:val="003A019C"/>
    <w:rsid w:val="003B5AF9"/>
    <w:rsid w:val="003C2992"/>
    <w:rsid w:val="003E473F"/>
    <w:rsid w:val="003E4B3D"/>
    <w:rsid w:val="003E73BD"/>
    <w:rsid w:val="003F4712"/>
    <w:rsid w:val="003F5D6D"/>
    <w:rsid w:val="00401EAB"/>
    <w:rsid w:val="0041365F"/>
    <w:rsid w:val="00415880"/>
    <w:rsid w:val="00415D9D"/>
    <w:rsid w:val="00422F5E"/>
    <w:rsid w:val="00435303"/>
    <w:rsid w:val="00440F94"/>
    <w:rsid w:val="00481702"/>
    <w:rsid w:val="004949F8"/>
    <w:rsid w:val="004A1295"/>
    <w:rsid w:val="004A3DEF"/>
    <w:rsid w:val="004B2D9F"/>
    <w:rsid w:val="004B450B"/>
    <w:rsid w:val="005026BA"/>
    <w:rsid w:val="0050408D"/>
    <w:rsid w:val="0050605B"/>
    <w:rsid w:val="005105FC"/>
    <w:rsid w:val="005170E8"/>
    <w:rsid w:val="00522790"/>
    <w:rsid w:val="00530603"/>
    <w:rsid w:val="00544417"/>
    <w:rsid w:val="00551B87"/>
    <w:rsid w:val="005551D4"/>
    <w:rsid w:val="00576203"/>
    <w:rsid w:val="005817C7"/>
    <w:rsid w:val="005A1DC2"/>
    <w:rsid w:val="005B1ACE"/>
    <w:rsid w:val="005B6E6B"/>
    <w:rsid w:val="005C00D5"/>
    <w:rsid w:val="005D00A7"/>
    <w:rsid w:val="005D29E5"/>
    <w:rsid w:val="005D3F28"/>
    <w:rsid w:val="005E146E"/>
    <w:rsid w:val="005E2B98"/>
    <w:rsid w:val="005F2712"/>
    <w:rsid w:val="00603788"/>
    <w:rsid w:val="00604546"/>
    <w:rsid w:val="006223A5"/>
    <w:rsid w:val="00632CE8"/>
    <w:rsid w:val="0064170D"/>
    <w:rsid w:val="00643D58"/>
    <w:rsid w:val="00651722"/>
    <w:rsid w:val="006709D2"/>
    <w:rsid w:val="00671CDA"/>
    <w:rsid w:val="00681977"/>
    <w:rsid w:val="00682846"/>
    <w:rsid w:val="006A15D9"/>
    <w:rsid w:val="006A4751"/>
    <w:rsid w:val="006A60FE"/>
    <w:rsid w:val="006B6728"/>
    <w:rsid w:val="006D1546"/>
    <w:rsid w:val="006D3AD5"/>
    <w:rsid w:val="006D6810"/>
    <w:rsid w:val="006F550B"/>
    <w:rsid w:val="00703FAB"/>
    <w:rsid w:val="00705524"/>
    <w:rsid w:val="00705D03"/>
    <w:rsid w:val="007068FA"/>
    <w:rsid w:val="00727E30"/>
    <w:rsid w:val="007309CA"/>
    <w:rsid w:val="00742167"/>
    <w:rsid w:val="00751F42"/>
    <w:rsid w:val="00766E74"/>
    <w:rsid w:val="0077629D"/>
    <w:rsid w:val="007805A5"/>
    <w:rsid w:val="00786451"/>
    <w:rsid w:val="00794323"/>
    <w:rsid w:val="007D53E1"/>
    <w:rsid w:val="007F7BC8"/>
    <w:rsid w:val="0080128E"/>
    <w:rsid w:val="00803D61"/>
    <w:rsid w:val="008140A4"/>
    <w:rsid w:val="00873E6A"/>
    <w:rsid w:val="00875C64"/>
    <w:rsid w:val="00875C99"/>
    <w:rsid w:val="008A08FA"/>
    <w:rsid w:val="008A0D4A"/>
    <w:rsid w:val="008A49A9"/>
    <w:rsid w:val="008A5EE3"/>
    <w:rsid w:val="008C0898"/>
    <w:rsid w:val="008C1B19"/>
    <w:rsid w:val="008D7848"/>
    <w:rsid w:val="008F2ACB"/>
    <w:rsid w:val="008F485B"/>
    <w:rsid w:val="008F673B"/>
    <w:rsid w:val="0091041C"/>
    <w:rsid w:val="00912DF2"/>
    <w:rsid w:val="00914893"/>
    <w:rsid w:val="00924C45"/>
    <w:rsid w:val="00931DF5"/>
    <w:rsid w:val="00933E66"/>
    <w:rsid w:val="0094423E"/>
    <w:rsid w:val="0095234F"/>
    <w:rsid w:val="00954BD1"/>
    <w:rsid w:val="00973C4C"/>
    <w:rsid w:val="009766AB"/>
    <w:rsid w:val="00994614"/>
    <w:rsid w:val="009959B5"/>
    <w:rsid w:val="009A209F"/>
    <w:rsid w:val="009A5A97"/>
    <w:rsid w:val="009B1D74"/>
    <w:rsid w:val="009B2431"/>
    <w:rsid w:val="00A12719"/>
    <w:rsid w:val="00A22AD9"/>
    <w:rsid w:val="00A51364"/>
    <w:rsid w:val="00A5390E"/>
    <w:rsid w:val="00A560AB"/>
    <w:rsid w:val="00A717F5"/>
    <w:rsid w:val="00A86440"/>
    <w:rsid w:val="00A96ADA"/>
    <w:rsid w:val="00AA25D9"/>
    <w:rsid w:val="00AA3731"/>
    <w:rsid w:val="00AB59EB"/>
    <w:rsid w:val="00AC5971"/>
    <w:rsid w:val="00AD6EB0"/>
    <w:rsid w:val="00AF141C"/>
    <w:rsid w:val="00AF1E93"/>
    <w:rsid w:val="00B31D45"/>
    <w:rsid w:val="00B50053"/>
    <w:rsid w:val="00B702A0"/>
    <w:rsid w:val="00B71CD5"/>
    <w:rsid w:val="00B85423"/>
    <w:rsid w:val="00B872E6"/>
    <w:rsid w:val="00B9711D"/>
    <w:rsid w:val="00BA41E1"/>
    <w:rsid w:val="00BA5B68"/>
    <w:rsid w:val="00BC13BC"/>
    <w:rsid w:val="00BC6CC2"/>
    <w:rsid w:val="00BD16E9"/>
    <w:rsid w:val="00BE4FF4"/>
    <w:rsid w:val="00BE561E"/>
    <w:rsid w:val="00C242A1"/>
    <w:rsid w:val="00C33601"/>
    <w:rsid w:val="00C411C7"/>
    <w:rsid w:val="00C65073"/>
    <w:rsid w:val="00C67783"/>
    <w:rsid w:val="00C74FDB"/>
    <w:rsid w:val="00C85A8E"/>
    <w:rsid w:val="00C87971"/>
    <w:rsid w:val="00CA3649"/>
    <w:rsid w:val="00CB160D"/>
    <w:rsid w:val="00CB1736"/>
    <w:rsid w:val="00CB1BFB"/>
    <w:rsid w:val="00CB3FEB"/>
    <w:rsid w:val="00CC1DE1"/>
    <w:rsid w:val="00CC65CF"/>
    <w:rsid w:val="00CD0A42"/>
    <w:rsid w:val="00CD7732"/>
    <w:rsid w:val="00CE3F17"/>
    <w:rsid w:val="00D03675"/>
    <w:rsid w:val="00D17D76"/>
    <w:rsid w:val="00D20893"/>
    <w:rsid w:val="00D3483D"/>
    <w:rsid w:val="00D41CBA"/>
    <w:rsid w:val="00D42432"/>
    <w:rsid w:val="00D46B9F"/>
    <w:rsid w:val="00D53695"/>
    <w:rsid w:val="00D6654D"/>
    <w:rsid w:val="00D75C3A"/>
    <w:rsid w:val="00D75D42"/>
    <w:rsid w:val="00D902F6"/>
    <w:rsid w:val="00D92A41"/>
    <w:rsid w:val="00DA1069"/>
    <w:rsid w:val="00DA253A"/>
    <w:rsid w:val="00DA5457"/>
    <w:rsid w:val="00DB1107"/>
    <w:rsid w:val="00DB4C1A"/>
    <w:rsid w:val="00DE38D0"/>
    <w:rsid w:val="00E064F0"/>
    <w:rsid w:val="00E16A57"/>
    <w:rsid w:val="00E35E54"/>
    <w:rsid w:val="00E56326"/>
    <w:rsid w:val="00E61C96"/>
    <w:rsid w:val="00E63105"/>
    <w:rsid w:val="00E65525"/>
    <w:rsid w:val="00E74756"/>
    <w:rsid w:val="00E9568F"/>
    <w:rsid w:val="00EA49E0"/>
    <w:rsid w:val="00ED0308"/>
    <w:rsid w:val="00EE4946"/>
    <w:rsid w:val="00EE790A"/>
    <w:rsid w:val="00EF4540"/>
    <w:rsid w:val="00F00266"/>
    <w:rsid w:val="00F27EB3"/>
    <w:rsid w:val="00F65060"/>
    <w:rsid w:val="00F76207"/>
    <w:rsid w:val="00F76499"/>
    <w:rsid w:val="00F81220"/>
    <w:rsid w:val="00F83FE5"/>
    <w:rsid w:val="00F93CB2"/>
    <w:rsid w:val="00FA1E7F"/>
    <w:rsid w:val="00FB33C6"/>
    <w:rsid w:val="00FC3D36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4d9ddb"/>
    </o:shapedefaults>
    <o:shapelayout v:ext="edit">
      <o:idmap v:ext="edit" data="1"/>
    </o:shapelayout>
  </w:shapeDefaults>
  <w:decimalSymbol w:val="."/>
  <w:listSeparator w:val=","/>
  <w14:docId w14:val="46EDD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FA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703FAB"/>
    <w:pPr>
      <w:outlineLvl w:val="0"/>
    </w:pPr>
  </w:style>
  <w:style w:type="paragraph" w:styleId="Heading2">
    <w:name w:val="heading 2"/>
    <w:qFormat/>
    <w:rsid w:val="00703FA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703FA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703FA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703FAB"/>
    <w:pPr>
      <w:keepNext/>
      <w:spacing w:before="120" w:after="0" w:line="360" w:lineRule="auto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link w:val="HeadingAChar"/>
    <w:rsid w:val="00703FA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703FA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703FA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Header">
    <w:name w:val="header"/>
    <w:basedOn w:val="Normal"/>
    <w:rsid w:val="00AA37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3FA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customStyle="1" w:styleId="bullets">
    <w:name w:val="bullets"/>
    <w:basedOn w:val="Normal"/>
    <w:rsid w:val="006D3AD5"/>
    <w:pPr>
      <w:numPr>
        <w:numId w:val="7"/>
      </w:numPr>
      <w:spacing w:after="120"/>
      <w:ind w:left="357" w:hanging="357"/>
    </w:pPr>
  </w:style>
  <w:style w:type="paragraph" w:styleId="Caption">
    <w:name w:val="caption"/>
    <w:basedOn w:val="Normal"/>
    <w:qFormat/>
    <w:rsid w:val="00703FAB"/>
    <w:rPr>
      <w:i/>
      <w:iCs/>
      <w:color w:val="000000"/>
      <w:spacing w:val="5"/>
      <w:kern w:val="28"/>
      <w:szCs w:val="16"/>
    </w:rPr>
  </w:style>
  <w:style w:type="table" w:styleId="TableGrid">
    <w:name w:val="Table Grid"/>
    <w:basedOn w:val="TableNormal"/>
    <w:rsid w:val="00AA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Link">
    <w:name w:val="Bold Link"/>
    <w:rsid w:val="006D3AD5"/>
    <w:rPr>
      <w:rFonts w:ascii="Verdana" w:hAnsi="Verdana"/>
      <w:b/>
      <w:bCs/>
      <w:color w:val="000080"/>
      <w:sz w:val="18"/>
    </w:rPr>
  </w:style>
  <w:style w:type="character" w:customStyle="1" w:styleId="breakoutbox">
    <w:name w:val="breakout box"/>
    <w:rsid w:val="005105FC"/>
    <w:rPr>
      <w:rFonts w:ascii="Verdana" w:hAnsi="Verdana" w:cs="Frutiger LT 55 Roman"/>
      <w:spacing w:val="-2"/>
      <w:sz w:val="16"/>
      <w:szCs w:val="16"/>
    </w:rPr>
  </w:style>
  <w:style w:type="paragraph" w:customStyle="1" w:styleId="Noparagraphstyle">
    <w:name w:val="[No paragraph style]"/>
    <w:rsid w:val="009766A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rsid w:val="00703FAB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sid w:val="00DE38D0"/>
    <w:rPr>
      <w:color w:val="800080"/>
      <w:u w:val="single"/>
    </w:rPr>
  </w:style>
  <w:style w:type="paragraph" w:styleId="BalloonText">
    <w:name w:val="Balloon Text"/>
    <w:basedOn w:val="Normal"/>
    <w:semiHidden/>
    <w:rsid w:val="00703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703FA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703FAB"/>
    <w:rPr>
      <w:rFonts w:ascii="Verdana" w:hAnsi="Verdana"/>
      <w:sz w:val="18"/>
      <w:szCs w:val="18"/>
      <w:lang w:val="en-AU" w:eastAsia="en-AU" w:bidi="ar-SA"/>
    </w:rPr>
  </w:style>
  <w:style w:type="paragraph" w:styleId="BodyText">
    <w:name w:val="Body Text"/>
    <w:basedOn w:val="Normal"/>
    <w:link w:val="BodyTextChar"/>
    <w:rsid w:val="00703FAB"/>
    <w:rPr>
      <w:color w:val="000000"/>
      <w:szCs w:val="20"/>
    </w:rPr>
  </w:style>
  <w:style w:type="character" w:customStyle="1" w:styleId="BodyTextChar">
    <w:name w:val="Body Text Char"/>
    <w:link w:val="BodyText"/>
    <w:rsid w:val="00703FA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link w:val="HeadingA12ptBluelineaboveChar"/>
    <w:rsid w:val="00703FAB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703FAB"/>
    <w:pPr>
      <w:ind w:left="680" w:hanging="680"/>
    </w:pPr>
  </w:style>
  <w:style w:type="paragraph" w:customStyle="1" w:styleId="Links">
    <w:name w:val="Links"/>
    <w:basedOn w:val="Normal"/>
    <w:rsid w:val="00703FAB"/>
    <w:pPr>
      <w:numPr>
        <w:ilvl w:val="1"/>
        <w:numId w:val="24"/>
      </w:numPr>
      <w:tabs>
        <w:tab w:val="clear" w:pos="2039"/>
      </w:tabs>
      <w:ind w:left="0" w:firstLine="0"/>
    </w:pPr>
  </w:style>
  <w:style w:type="paragraph" w:customStyle="1" w:styleId="BodyTextindent18mm">
    <w:name w:val="Body Text indent 18mm"/>
    <w:basedOn w:val="BodyTextindent12mm"/>
    <w:rsid w:val="00703FAB"/>
    <w:pPr>
      <w:ind w:left="1021"/>
    </w:pPr>
  </w:style>
  <w:style w:type="paragraph" w:customStyle="1" w:styleId="BodyTextindent12mm">
    <w:name w:val="Body Text indent 12mm"/>
    <w:basedOn w:val="Normal"/>
    <w:rsid w:val="00703FAB"/>
    <w:pPr>
      <w:ind w:left="680"/>
    </w:pPr>
  </w:style>
  <w:style w:type="paragraph" w:customStyle="1" w:styleId="Bodytexttable">
    <w:name w:val="Body text table"/>
    <w:basedOn w:val="Normal"/>
    <w:rsid w:val="00703FAB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703FAB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703FAB"/>
    <w:pPr>
      <w:numPr>
        <w:numId w:val="24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703FAB"/>
    <w:rPr>
      <w:b/>
      <w:bCs/>
    </w:rPr>
  </w:style>
  <w:style w:type="character" w:customStyle="1" w:styleId="BodyTextBoldChar">
    <w:name w:val="Body Text Bold Char"/>
    <w:link w:val="BodyTextBold"/>
    <w:rsid w:val="00703FA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703FAB"/>
    <w:pPr>
      <w:ind w:left="1020" w:hanging="340"/>
    </w:pPr>
    <w:rPr>
      <w:color w:val="000000"/>
      <w:kern w:val="28"/>
      <w:szCs w:val="20"/>
    </w:rPr>
  </w:style>
  <w:style w:type="character" w:customStyle="1" w:styleId="NumberedListChar">
    <w:name w:val="Numbered List Char"/>
    <w:link w:val="NumberedList"/>
    <w:rsid w:val="00703FAB"/>
    <w:rPr>
      <w:rFonts w:ascii="Verdana" w:hAnsi="Verdana"/>
      <w:color w:val="000000"/>
      <w:kern w:val="28"/>
      <w:sz w:val="18"/>
      <w:lang w:val="en-AU" w:eastAsia="en-AU" w:bidi="ar-SA"/>
    </w:rPr>
  </w:style>
  <w:style w:type="paragraph" w:customStyle="1" w:styleId="BodyTextBoldindent1cm">
    <w:name w:val="Body Text Bold indent 1cm"/>
    <w:basedOn w:val="BodyTextBold"/>
    <w:rsid w:val="00703FAB"/>
    <w:pPr>
      <w:ind w:left="566"/>
    </w:pPr>
  </w:style>
  <w:style w:type="paragraph" w:customStyle="1" w:styleId="Hint">
    <w:name w:val="Hint"/>
    <w:basedOn w:val="Normal"/>
    <w:rsid w:val="00703FA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703FAB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703FAB"/>
    <w:pPr>
      <w:ind w:left="675"/>
    </w:pPr>
    <w:rPr>
      <w:i/>
      <w:iCs/>
    </w:rPr>
  </w:style>
  <w:style w:type="paragraph" w:customStyle="1" w:styleId="NOTE">
    <w:name w:val="NOTE"/>
    <w:basedOn w:val="Normal"/>
    <w:rsid w:val="00703FAB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703FAB"/>
    <w:pPr>
      <w:numPr>
        <w:ilvl w:val="2"/>
        <w:numId w:val="24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703FA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703FA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703FAB"/>
    <w:rPr>
      <w:u w:val="single"/>
    </w:rPr>
  </w:style>
  <w:style w:type="character" w:customStyle="1" w:styleId="BodytextunderlinedChar">
    <w:name w:val="Body text underlined Char"/>
    <w:link w:val="Bodytextunderlined"/>
    <w:rsid w:val="00703FAB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BulletsBodyTextIndent">
    <w:name w:val="Bullets Body Text Indent"/>
    <w:basedOn w:val="BulletsBodyText"/>
    <w:next w:val="Normal"/>
    <w:rsid w:val="00703FAB"/>
    <w:pPr>
      <w:ind w:left="1361"/>
    </w:pPr>
  </w:style>
  <w:style w:type="character" w:customStyle="1" w:styleId="HeadingA12ptBluelineaboveChar">
    <w:name w:val="Heading A 1/2pt Blue line above Char"/>
    <w:basedOn w:val="HeadingAChar"/>
    <w:link w:val="HeadingA12ptBluelineabove"/>
    <w:rsid w:val="00AA25D9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styleId="PageNumber">
    <w:name w:val="page number"/>
    <w:basedOn w:val="DefaultParagraphFont"/>
    <w:rsid w:val="0026410B"/>
  </w:style>
  <w:style w:type="paragraph" w:styleId="ListParagraph">
    <w:name w:val="List Paragraph"/>
    <w:basedOn w:val="Normal"/>
    <w:uiPriority w:val="34"/>
    <w:qFormat/>
    <w:rsid w:val="00E06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mailto:spear.info@delwp.vic.gov.au" TargetMode="External"/><Relationship Id="rId28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spear.land.vic.gov.au/spear/" TargetMode="External"/><Relationship Id="rId22" Type="http://schemas.openxmlformats.org/officeDocument/2006/relationships/hyperlink" Target="http://www.spear.land.vic.gov.au/SPEA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DOCID423-602155417-751</_dlc_DocId>
    <_dlc_DocIdUrl xmlns="a5f32de4-e402-4188-b034-e71ca7d22e54">
      <Url>https://delwpvicgovau.sharepoint.com/sites/ecm_423/_layouts/15/DocIdRedir.aspx?ID=DOCID423-602155417-751</Url>
      <Description>DOCID423-602155417-751</Description>
    </_dlc_DocIdUrl>
  </documentManagement>
</p:properties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EF54C-617F-4C6D-A093-48D421BFA7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AB9E08-2DEE-4246-B6B1-EC5BE0CB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A24E0-39C3-4374-8322-E7C87B3DC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1CAD94CE-3ECF-45DE-BED1-1E9B009DA13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B61ADD3-01FD-4AED-8570-5E730A52F9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0693DC-79AE-41A6-B01B-2E47A90A5CA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B498E04-5FB1-4F72-918B-314678BD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34</vt:lpstr>
    </vt:vector>
  </TitlesOfParts>
  <LinksUpToDate>false</LinksUpToDate>
  <CharactersWithSpaces>2317</CharactersWithSpaces>
  <SharedDoc>false</SharedDoc>
  <HLinks>
    <vt:vector size="18" baseType="variant"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34</dc:title>
  <dc:subject/>
  <dc:creator/>
  <cp:keywords/>
  <cp:lastModifiedBy/>
  <cp:revision>1</cp:revision>
  <cp:lastPrinted>2011-09-06T23:15:00Z</cp:lastPrinted>
  <dcterms:created xsi:type="dcterms:W3CDTF">2021-05-13T04:43:00Z</dcterms:created>
  <dcterms:modified xsi:type="dcterms:W3CDTF">2022-12-14T04:27:00Z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DOCID423-602155417-89</vt:lpwstr>
  </property>
  <property fmtid="{D5CDD505-2E9C-101B-9397-08002B2CF9AE}" pid="3" name="_dlc_DocIdItemGuid">
    <vt:lpwstr>d0e579b8-3cd2-4941-b3d6-3123231fb0c4</vt:lpwstr>
  </property>
  <property fmtid="{D5CDD505-2E9C-101B-9397-08002B2CF9AE}" pid="4" name="_dlc_DocIdUrl">
    <vt:lpwstr>https://delwpvicgovau.sharepoint.com/sites/ecm_423/_layouts/15/DocIdRedir.aspx?ID=DOCID423-602155417-89, DOCID423-602155417-89</vt:lpwstr>
  </property>
  <property fmtid="{D5CDD505-2E9C-101B-9397-08002B2CF9AE}" pid="5" name="Section">
    <vt:lpwstr>6;#Subdivision|d01e1b3b-9a60-4abc-9d99-b97e80e2e194</vt:lpwstr>
  </property>
  <property fmtid="{D5CDD505-2E9C-101B-9397-08002B2CF9AE}" pid="6" name="Projects">
    <vt:lpwstr/>
  </property>
  <property fmtid="{D5CDD505-2E9C-101B-9397-08002B2CF9AE}" pid="7" name="Sub-Section">
    <vt:lpwstr/>
  </property>
  <property fmtid="{D5CDD505-2E9C-101B-9397-08002B2CF9AE}" pid="8" name="Agency">
    <vt:lpwstr>1;#Department of Environment, Land, Water and Planning|607a3f87-1228-4cd9-82a5-076aa8776274</vt:lpwstr>
  </property>
  <property fmtid="{D5CDD505-2E9C-101B-9397-08002B2CF9AE}" pid="9" name="Branch">
    <vt:lpwstr>7;#Land Registry Services|49f83574-4e0d-42dc-acdb-b58e9d81ab9b</vt:lpwstr>
  </property>
  <property fmtid="{D5CDD505-2E9C-101B-9397-08002B2CF9AE}" pid="10" name="Division">
    <vt:lpwstr>4;#Land Use Victoria|df55b370-7608-494b-9fb4-f51a3f958028</vt:lpwstr>
  </property>
  <property fmtid="{D5CDD505-2E9C-101B-9397-08002B2CF9AE}" pid="11" name="ContentTypeId">
    <vt:lpwstr>0x0101002517F445A0F35E449C98AAD631F2B0386F0600E530C59FEECE6243B60C09EA7DC1E0AE</vt:lpwstr>
  </property>
  <property fmtid="{D5CDD505-2E9C-101B-9397-08002B2CF9AE}" pid="12" name="Dissemination Limiting Marker">
    <vt:lpwstr>2;#FOUO|955eb6fc-b35a-4808-8aa5-31e514fa3f26</vt:lpwstr>
  </property>
  <property fmtid="{D5CDD505-2E9C-101B-9397-08002B2CF9AE}" pid="13" name="Group1">
    <vt:lpwstr>5;#Local Infrastructure|35232ce7-1039-46ab-a331-4c8e969be43f</vt:lpwstr>
  </property>
  <property fmtid="{D5CDD505-2E9C-101B-9397-08002B2CF9AE}" pid="14" name="Security Classification">
    <vt:lpwstr>3;#Unclassified|7fa379f4-4aba-4692-ab80-7d39d3a23cf4</vt:lpwstr>
  </property>
  <property fmtid="{D5CDD505-2E9C-101B-9397-08002B2CF9AE}" pid="15" name="MSIP_Label_4257e2ab-f512-40e2-9c9a-c64247360765_Enabled">
    <vt:lpwstr>true</vt:lpwstr>
  </property>
  <property fmtid="{D5CDD505-2E9C-101B-9397-08002B2CF9AE}" pid="16" name="MSIP_Label_4257e2ab-f512-40e2-9c9a-c64247360765_SetDate">
    <vt:lpwstr>2022-12-14T04:27:36Z</vt:lpwstr>
  </property>
  <property fmtid="{D5CDD505-2E9C-101B-9397-08002B2CF9AE}" pid="17" name="MSIP_Label_4257e2ab-f512-40e2-9c9a-c64247360765_Method">
    <vt:lpwstr>Privileged</vt:lpwstr>
  </property>
  <property fmtid="{D5CDD505-2E9C-101B-9397-08002B2CF9AE}" pid="18" name="MSIP_Label_4257e2ab-f512-40e2-9c9a-c64247360765_Name">
    <vt:lpwstr>OFFICIAL</vt:lpwstr>
  </property>
  <property fmtid="{D5CDD505-2E9C-101B-9397-08002B2CF9AE}" pid="19" name="MSIP_Label_4257e2ab-f512-40e2-9c9a-c64247360765_SiteId">
    <vt:lpwstr>e8bdd6f7-fc18-4e48-a554-7f547927223b</vt:lpwstr>
  </property>
  <property fmtid="{D5CDD505-2E9C-101B-9397-08002B2CF9AE}" pid="20" name="MSIP_Label_4257e2ab-f512-40e2-9c9a-c64247360765_ActionId">
    <vt:lpwstr>1b835aa8-3d27-4fa7-956a-93f4c4bb0228</vt:lpwstr>
  </property>
  <property fmtid="{D5CDD505-2E9C-101B-9397-08002B2CF9AE}" pid="21" name="MSIP_Label_4257e2ab-f512-40e2-9c9a-c64247360765_ContentBits">
    <vt:lpwstr>2</vt:lpwstr>
  </property>
</Properties>
</file>